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E058F" w14:textId="77777777" w:rsidR="00000000" w:rsidRDefault="00931F49">
      <w:pPr>
        <w:rPr>
          <w:rFonts w:eastAsia="Times New Roman"/>
        </w:rPr>
      </w:pPr>
      <w:r>
        <w:rPr>
          <w:rFonts w:ascii="Tahoma" w:eastAsia="Times New Roman" w:hAnsi="Tahoma" w:cs="Tahoma"/>
        </w:rPr>
        <w:t>﻿</w:t>
      </w:r>
    </w:p>
    <w:p w14:paraId="37383C74" w14:textId="77777777" w:rsidR="00000000" w:rsidRDefault="00931F49">
      <w:pPr>
        <w:shd w:val="clear" w:color="auto" w:fill="FFFFFF"/>
        <w:jc w:val="center"/>
        <w:divId w:val="658536368"/>
        <w:rPr>
          <w:rFonts w:eastAsia="Times New Roman"/>
          <w:caps/>
          <w:color w:val="000080"/>
        </w:rPr>
      </w:pPr>
      <w:r>
        <w:rPr>
          <w:rStyle w:val="a6"/>
          <w:rFonts w:eastAsia="Times New Roman"/>
          <w:caps/>
          <w:color w:val="000080"/>
        </w:rPr>
        <w:t>O‘ZBEKISTON RESPUBLIKASI IQTISODIYOT VA MOLIYA VAZIRINING</w:t>
      </w:r>
    </w:p>
    <w:p w14:paraId="03741180" w14:textId="77777777" w:rsidR="00000000" w:rsidRDefault="00931F49">
      <w:pPr>
        <w:shd w:val="clear" w:color="auto" w:fill="FFFFFF"/>
        <w:jc w:val="center"/>
        <w:divId w:val="658536368"/>
        <w:rPr>
          <w:rFonts w:eastAsia="Times New Roman"/>
          <w:caps/>
          <w:color w:val="000080"/>
        </w:rPr>
      </w:pPr>
      <w:r>
        <w:rPr>
          <w:rFonts w:eastAsia="Times New Roman"/>
          <w:caps/>
          <w:color w:val="000080"/>
        </w:rPr>
        <w:t>buyrug‘i</w:t>
      </w:r>
    </w:p>
    <w:p w14:paraId="16D0096F" w14:textId="77777777" w:rsidR="00000000" w:rsidRDefault="00931F49">
      <w:pPr>
        <w:shd w:val="clear" w:color="auto" w:fill="FFFFFF"/>
        <w:jc w:val="center"/>
        <w:divId w:val="1777166163"/>
        <w:rPr>
          <w:rFonts w:eastAsia="Times New Roman"/>
          <w:b/>
          <w:bCs/>
          <w:caps/>
          <w:color w:val="000080"/>
        </w:rPr>
      </w:pPr>
      <w:r>
        <w:rPr>
          <w:rFonts w:eastAsia="Times New Roman"/>
          <w:b/>
          <w:bCs/>
          <w:caps/>
          <w:color w:val="000080"/>
        </w:rPr>
        <w:t xml:space="preserve">O‘zbekiston Respublikasi buxgalteriya hisobining milliy standarti </w:t>
      </w:r>
      <w:r>
        <w:rPr>
          <w:rFonts w:eastAsia="Times New Roman"/>
          <w:b/>
          <w:bCs/>
          <w:caps/>
          <w:color w:val="000080"/>
        </w:rPr>
        <w:t>(23-sonli BHMS) “Qayta tashkil etishni amalga oshirishda moliyaviy hisobotni shakllantirish”ni tasdiqlash haqida</w:t>
      </w:r>
    </w:p>
    <w:p w14:paraId="4606A810" w14:textId="77777777" w:rsidR="00000000" w:rsidRDefault="00931F49">
      <w:pPr>
        <w:shd w:val="clear" w:color="auto" w:fill="FFFFFF"/>
        <w:jc w:val="center"/>
        <w:divId w:val="257521736"/>
        <w:rPr>
          <w:rFonts w:eastAsia="Times New Roman"/>
          <w:b/>
          <w:bCs/>
          <w:color w:val="000000"/>
        </w:rPr>
      </w:pPr>
      <w:r>
        <w:rPr>
          <w:rFonts w:eastAsia="Times New Roman"/>
          <w:b/>
          <w:bCs/>
          <w:color w:val="000000"/>
        </w:rPr>
        <w:t>[O‘zbekiston Respublikasi Adliya vazirligi tomonidan 2024-yil 2-avgustda ro‘yxatdan o‘tkazildi, ro‘yxat raqami 3540]</w:t>
      </w:r>
    </w:p>
    <w:p w14:paraId="086A4542"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O‘zbekiston Respublikasini</w:t>
      </w:r>
      <w:r>
        <w:rPr>
          <w:rFonts w:eastAsia="Times New Roman"/>
          <w:color w:val="000000"/>
        </w:rPr>
        <w:t xml:space="preserve">ng “Buxgalteriya hisobi to‘g‘risida”gi </w:t>
      </w:r>
      <w:hyperlink r:id="rId4" w:history="1">
        <w:r>
          <w:rPr>
            <w:rStyle w:val="a3"/>
            <w:rFonts w:eastAsia="Times New Roman"/>
            <w:color w:val="008080"/>
            <w:u w:val="none"/>
          </w:rPr>
          <w:t>Qonuniga</w:t>
        </w:r>
      </w:hyperlink>
      <w:r>
        <w:rPr>
          <w:rFonts w:eastAsia="Times New Roman"/>
          <w:color w:val="000000"/>
        </w:rPr>
        <w:t xml:space="preserve"> muvofiq buyuraman:</w:t>
      </w:r>
    </w:p>
    <w:p w14:paraId="6FEFA77A"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1. O‘zbekiston Respublikasi buxgalteriya hisobining milliy standarti (23-sonli BHMS) “Qayta tashkil etishni amalga oshirishda moliyaviy hisobo</w:t>
      </w:r>
      <w:r>
        <w:rPr>
          <w:rFonts w:eastAsia="Times New Roman"/>
          <w:color w:val="000000"/>
        </w:rPr>
        <w:t xml:space="preserve">tni shakllantirish” </w:t>
      </w:r>
      <w:hyperlink r:id="rId5" w:history="1">
        <w:r>
          <w:rPr>
            <w:rStyle w:val="a3"/>
            <w:rFonts w:eastAsia="Times New Roman"/>
            <w:color w:val="008080"/>
            <w:u w:val="none"/>
          </w:rPr>
          <w:t>1-ilovaga</w:t>
        </w:r>
      </w:hyperlink>
      <w:r>
        <w:rPr>
          <w:rFonts w:eastAsia="Times New Roman"/>
          <w:color w:val="000000"/>
        </w:rPr>
        <w:t xml:space="preserve"> muvofiq tasdiqlansin.</w:t>
      </w:r>
    </w:p>
    <w:p w14:paraId="57F8DD7E"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 xml:space="preserve">2. Ayrim idoraviy normativ-huquqiy hujjatlar </w:t>
      </w:r>
      <w:hyperlink r:id="rId6" w:history="1">
        <w:r>
          <w:rPr>
            <w:rStyle w:val="a3"/>
            <w:rFonts w:eastAsia="Times New Roman"/>
            <w:color w:val="008080"/>
            <w:u w:val="none"/>
          </w:rPr>
          <w:t>2-ilovaga</w:t>
        </w:r>
      </w:hyperlink>
      <w:r>
        <w:rPr>
          <w:rFonts w:eastAsia="Times New Roman"/>
          <w:color w:val="000000"/>
        </w:rPr>
        <w:t xml:space="preserve"> muvofiq o‘z kuchini yo‘qotgan deb topilsin.</w:t>
      </w:r>
    </w:p>
    <w:p w14:paraId="01561374"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3. Mazkur</w:t>
      </w:r>
      <w:r>
        <w:rPr>
          <w:rFonts w:eastAsia="Times New Roman"/>
          <w:color w:val="000000"/>
        </w:rPr>
        <w:t xml:space="preserve"> buyruq rasmiy e’lon qilingan kundan e’tiboran kuchga kiradi.</w:t>
      </w:r>
    </w:p>
    <w:p w14:paraId="5E34F319" w14:textId="77777777" w:rsidR="00000000" w:rsidRDefault="00931F49">
      <w:pPr>
        <w:shd w:val="clear" w:color="auto" w:fill="FFFFFF"/>
        <w:jc w:val="right"/>
        <w:divId w:val="104885796"/>
        <w:rPr>
          <w:rFonts w:eastAsia="Times New Roman"/>
          <w:b/>
          <w:bCs/>
          <w:color w:val="000000"/>
        </w:rPr>
      </w:pPr>
      <w:r>
        <w:rPr>
          <w:rFonts w:eastAsia="Times New Roman"/>
          <w:b/>
          <w:bCs/>
          <w:color w:val="000000"/>
        </w:rPr>
        <w:t>Vazir D. KUCHKAROV</w:t>
      </w:r>
    </w:p>
    <w:p w14:paraId="305EFB7F" w14:textId="77777777" w:rsidR="00000000" w:rsidRDefault="00931F49">
      <w:pPr>
        <w:shd w:val="clear" w:color="auto" w:fill="FFFFFF"/>
        <w:jc w:val="center"/>
        <w:divId w:val="356471740"/>
        <w:rPr>
          <w:rFonts w:eastAsia="Times New Roman"/>
          <w:color w:val="000000"/>
          <w:sz w:val="22"/>
          <w:szCs w:val="22"/>
        </w:rPr>
      </w:pPr>
      <w:r>
        <w:rPr>
          <w:rFonts w:eastAsia="Times New Roman"/>
          <w:color w:val="000000"/>
          <w:sz w:val="22"/>
          <w:szCs w:val="22"/>
        </w:rPr>
        <w:t>Toshkent sh.,</w:t>
      </w:r>
    </w:p>
    <w:p w14:paraId="46E30E47" w14:textId="77777777" w:rsidR="00000000" w:rsidRDefault="00931F49">
      <w:pPr>
        <w:shd w:val="clear" w:color="auto" w:fill="FFFFFF"/>
        <w:jc w:val="center"/>
        <w:divId w:val="1989163462"/>
        <w:rPr>
          <w:rFonts w:eastAsia="Times New Roman"/>
          <w:color w:val="000000"/>
          <w:sz w:val="22"/>
          <w:szCs w:val="22"/>
        </w:rPr>
      </w:pPr>
      <w:r>
        <w:rPr>
          <w:rFonts w:eastAsia="Times New Roman"/>
          <w:color w:val="000000"/>
          <w:sz w:val="22"/>
          <w:szCs w:val="22"/>
        </w:rPr>
        <w:t>2024-yil 14-iyun,</w:t>
      </w:r>
    </w:p>
    <w:p w14:paraId="0FA79D27" w14:textId="77777777" w:rsidR="00000000" w:rsidRDefault="00931F49">
      <w:pPr>
        <w:shd w:val="clear" w:color="auto" w:fill="FFFFFF"/>
        <w:jc w:val="center"/>
        <w:divId w:val="2061779194"/>
        <w:rPr>
          <w:rFonts w:eastAsia="Times New Roman"/>
          <w:color w:val="000000"/>
          <w:sz w:val="22"/>
          <w:szCs w:val="22"/>
        </w:rPr>
      </w:pPr>
      <w:r>
        <w:rPr>
          <w:rFonts w:eastAsia="Times New Roman"/>
          <w:color w:val="000000"/>
          <w:sz w:val="22"/>
          <w:szCs w:val="22"/>
        </w:rPr>
        <w:t>142-son</w:t>
      </w:r>
    </w:p>
    <w:p w14:paraId="2C448F1A" w14:textId="77777777" w:rsidR="00000000" w:rsidRDefault="00931F49">
      <w:pPr>
        <w:shd w:val="clear" w:color="auto" w:fill="FFFFFF"/>
        <w:jc w:val="center"/>
        <w:divId w:val="1416390715"/>
        <w:rPr>
          <w:rFonts w:eastAsia="Times New Roman"/>
          <w:color w:val="000080"/>
          <w:sz w:val="22"/>
          <w:szCs w:val="22"/>
        </w:rPr>
      </w:pPr>
      <w:r>
        <w:rPr>
          <w:rFonts w:eastAsia="Times New Roman"/>
          <w:color w:val="000080"/>
          <w:sz w:val="22"/>
          <w:szCs w:val="22"/>
        </w:rPr>
        <w:t xml:space="preserve">O‘zbekiston Respublikasi iqtisodiyot va moliya vazirining 2024-yil 14-iyundagi 142-son </w:t>
      </w:r>
      <w:hyperlink r:id="rId7" w:history="1">
        <w:r>
          <w:rPr>
            <w:rStyle w:val="a3"/>
            <w:rFonts w:eastAsia="Times New Roman"/>
            <w:color w:val="008080"/>
            <w:sz w:val="22"/>
            <w:szCs w:val="22"/>
            <w:u w:val="none"/>
          </w:rPr>
          <w:t>buyrug‘i</w:t>
        </w:r>
        <w:r>
          <w:rPr>
            <w:rStyle w:val="a3"/>
            <w:rFonts w:eastAsia="Times New Roman"/>
            <w:color w:val="008080"/>
            <w:sz w:val="22"/>
            <w:szCs w:val="22"/>
            <w:u w:val="none"/>
          </w:rPr>
          <w:t>ga</w:t>
        </w:r>
      </w:hyperlink>
      <w:r>
        <w:rPr>
          <w:rFonts w:eastAsia="Times New Roman"/>
          <w:color w:val="000080"/>
          <w:sz w:val="22"/>
          <w:szCs w:val="22"/>
        </w:rPr>
        <w:br/>
        <w:t>1-ILOVA</w:t>
      </w:r>
    </w:p>
    <w:p w14:paraId="5D32992F" w14:textId="77777777" w:rsidR="00000000" w:rsidRDefault="00931F49">
      <w:pPr>
        <w:shd w:val="clear" w:color="auto" w:fill="FFFFFF"/>
        <w:jc w:val="center"/>
        <w:divId w:val="897936615"/>
        <w:rPr>
          <w:rFonts w:eastAsia="Times New Roman"/>
          <w:b/>
          <w:bCs/>
          <w:color w:val="000080"/>
        </w:rPr>
      </w:pPr>
      <w:r>
        <w:rPr>
          <w:rStyle w:val="a6"/>
          <w:rFonts w:eastAsia="Times New Roman"/>
          <w:color w:val="000080"/>
        </w:rPr>
        <w:t>O‘zbekiston Respublikasi buxgalteriya hisobining milliy standarti (23-sonli BHMS) “Qayta tashkil etishni amalga oshirishda moliyaviy hisobotni shakllantirish”</w:t>
      </w:r>
    </w:p>
    <w:p w14:paraId="792B7783" w14:textId="77777777" w:rsidR="00000000" w:rsidRDefault="00931F49">
      <w:pPr>
        <w:shd w:val="clear" w:color="auto" w:fill="FFFFFF"/>
        <w:jc w:val="center"/>
        <w:divId w:val="1993950706"/>
        <w:rPr>
          <w:rFonts w:eastAsia="Times New Roman"/>
          <w:b/>
          <w:bCs/>
          <w:color w:val="000080"/>
        </w:rPr>
      </w:pPr>
      <w:r>
        <w:rPr>
          <w:rFonts w:eastAsia="Times New Roman"/>
          <w:b/>
          <w:bCs/>
          <w:color w:val="000080"/>
        </w:rPr>
        <w:t>1-bob. Umumiy qoidalar</w:t>
      </w:r>
    </w:p>
    <w:p w14:paraId="1394DBD2"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1. Mazkur Buxgalteriya hisobining milliy standarti (bundan buyo</w:t>
      </w:r>
      <w:r>
        <w:rPr>
          <w:rFonts w:eastAsia="Times New Roman"/>
          <w:color w:val="000000"/>
        </w:rPr>
        <w:t xml:space="preserve">n matnda BHMS deb yuritiladi) “Buxgalteriya hisobi to‘g‘risida”gi O‘zbekiston Respublikasi </w:t>
      </w:r>
      <w:hyperlink r:id="rId8" w:history="1">
        <w:r>
          <w:rPr>
            <w:rStyle w:val="a3"/>
            <w:rFonts w:eastAsia="Times New Roman"/>
            <w:color w:val="008080"/>
            <w:u w:val="none"/>
          </w:rPr>
          <w:t>Qonuniga</w:t>
        </w:r>
      </w:hyperlink>
      <w:r>
        <w:rPr>
          <w:rFonts w:eastAsia="Times New Roman"/>
          <w:color w:val="000000"/>
        </w:rPr>
        <w:t xml:space="preserve"> asosan ishlab chiqilgan va </w:t>
      </w:r>
      <w:r>
        <w:rPr>
          <w:rFonts w:eastAsia="Times New Roman"/>
          <w:color w:val="000000"/>
        </w:rPr>
        <w:t>O‘zbekiston Respublikasida buxgalteriya hisobini normativ tartibga solish elementi bo‘lib hisoblanadi.</w:t>
      </w:r>
    </w:p>
    <w:p w14:paraId="50C1CB40"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2. Mazkur BHMSning maqsadi qayta tashkil etishni amalga oshirish haqidagi ma’lumotni moliyaviy hisobotda yoritib berish tartibini belgilash hisoblanadi.</w:t>
      </w:r>
    </w:p>
    <w:p w14:paraId="359F266D"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3. Mazkur BHMSning amal qilishi budjet tashkilotlari, banklar va nobank kredit tashkilotlaridan tashqari O‘zbekiston Respublikasida faoliyat yuritayotgan yuridik shaxslarga (bundan buyon matnda tashkilotlar deb yuritiladi) nisbatan tatbiq qilinadi.</w:t>
      </w:r>
    </w:p>
    <w:p w14:paraId="3591E4B6"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4. Mazk</w:t>
      </w:r>
      <w:r>
        <w:rPr>
          <w:rFonts w:eastAsia="Times New Roman"/>
          <w:color w:val="000000"/>
        </w:rPr>
        <w:t>ur BHMS davlat ishtirokidagi korxonalarni xususiylashtirish bilan bog‘liq xo‘jalik operatsiyalariga nisbatan qo‘llanilmaydi.</w:t>
      </w:r>
    </w:p>
    <w:p w14:paraId="38FFEE0A"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5. Tashkilotni qayta tashkil etish uning ta’sischilari (ishtirokchilari) yoki ta’sis hujjatlarida shunga vakil qilingan yuridik sha</w:t>
      </w:r>
      <w:r>
        <w:rPr>
          <w:rFonts w:eastAsia="Times New Roman"/>
          <w:color w:val="000000"/>
        </w:rPr>
        <w:t>xs organining qaroriga muvofiq quyidagi shakllarda amalga oshirilishi mumkin:</w:t>
      </w:r>
    </w:p>
    <w:p w14:paraId="4D5BB9E4"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 qo‘shib yuborish;</w:t>
      </w:r>
    </w:p>
    <w:p w14:paraId="52F74BE0"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b) qo‘shib olish;</w:t>
      </w:r>
    </w:p>
    <w:p w14:paraId="7426A75D"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v) bo‘lish;</w:t>
      </w:r>
    </w:p>
    <w:p w14:paraId="09EF9692"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g) ajratib chiqarish;</w:t>
      </w:r>
    </w:p>
    <w:p w14:paraId="47701536"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d) o‘zgartirish.</w:t>
      </w:r>
    </w:p>
    <w:p w14:paraId="31EA9EF8"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 xml:space="preserve">6. </w:t>
      </w:r>
      <w:r>
        <w:rPr>
          <w:rFonts w:eastAsia="Times New Roman"/>
          <w:color w:val="000000"/>
        </w:rPr>
        <w:t>Mazkur BHMSda quyidagi asosiy tushunchalardan foydalaniladi:</w:t>
      </w:r>
    </w:p>
    <w:p w14:paraId="10E16E95"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qo‘shib yuborish — o‘z faoliyatlarini tugatish orqali ikki yoki bir nechta tashkilotlarning barcha huquqlari va majburiyatlarini bergan holda yangi tashkilotni vujudga keltirilishi;</w:t>
      </w:r>
    </w:p>
    <w:p w14:paraId="335BFF7B"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qo‘shib olish</w:t>
      </w:r>
      <w:r>
        <w:rPr>
          <w:rFonts w:eastAsia="Times New Roman"/>
          <w:color w:val="000000"/>
        </w:rPr>
        <w:t xml:space="preserve"> — bir yoki bir nechta tashkilot faoliyatini to‘xtatib, ularning huquqlari va majburiyatlarini boshqa tashkilotga berish;</w:t>
      </w:r>
    </w:p>
    <w:p w14:paraId="6B64D1BF"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bo‘lish — tashkilot faoliyatini to‘xtatib, uning huquqlari va majburiyatlarini yangi tuzilayotgan tashkilotlarga berish;</w:t>
      </w:r>
    </w:p>
    <w:p w14:paraId="15CF71D8"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ajratib chiqa</w:t>
      </w:r>
      <w:r>
        <w:rPr>
          <w:rFonts w:eastAsia="Times New Roman"/>
          <w:color w:val="000000"/>
        </w:rPr>
        <w:t>rish — tashkilotlarning huquq va majburiyatlari bir qismini unga berish yo‘li bilan yangi tashkilotni vujudga keltirish;</w:t>
      </w:r>
    </w:p>
    <w:p w14:paraId="524F1CD9"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o‘zgartirish — yangi vujudga kelgan yuridik shaxsga qayta tashkil etilgan yuridik shaxsning barcha huquqlari va majburiyatlarini berish</w:t>
      </w:r>
      <w:r>
        <w:rPr>
          <w:rFonts w:eastAsia="Times New Roman"/>
          <w:color w:val="000000"/>
        </w:rPr>
        <w:t xml:space="preserve"> yo‘li bilan tashkilotning tashkiliy-huquqiy shaklini o‘zgartirish;</w:t>
      </w:r>
    </w:p>
    <w:p w14:paraId="40127F35"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qayta tashkil etilayotgan tashkilotlarning joriy faoliyati bilan bog‘liq operatsiyalar — tovar-moddiy qiymatliklarni sotish, kreditorlar bilan hisob-kitob qilish, topshirilayotgan mulk bo‘</w:t>
      </w:r>
      <w:r>
        <w:rPr>
          <w:rFonts w:eastAsia="Times New Roman"/>
          <w:color w:val="000000"/>
        </w:rPr>
        <w:t>yicha amortizatsiyani hisoblash, xodimlarga mehnat haqini hisoblash, tegishli budjetlar bilan soliqlar, yig‘imlar va to‘lovlar bo‘yicha hamda davlat maqsadli jamg‘armalariga majburiy to‘lovlar bo‘yicha hisob-kitoblarni amalga oshirish, topshirish dalolatno</w:t>
      </w:r>
      <w:r>
        <w:rPr>
          <w:rFonts w:eastAsia="Times New Roman"/>
          <w:color w:val="000000"/>
        </w:rPr>
        <w:t>masiga kiritilishi lozim bo‘lmagan kelgusi davr xarajatlarini, masalan, huquqlari huquqiy vorislik tartibida berilishi mumkin bo‘lmagan faoliyatni amalga oshirish uchun litsenziya olish xarajatlarini va boshqa shunga o‘xshagan xarajatlarni hisobdan chiqari</w:t>
      </w:r>
      <w:r>
        <w:rPr>
          <w:rFonts w:eastAsia="Times New Roman"/>
          <w:color w:val="000000"/>
        </w:rPr>
        <w:t>sh;</w:t>
      </w:r>
    </w:p>
    <w:p w14:paraId="20A6EDF2"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aksiyalarni konvertatsiya qilish — buning natijasida bir yoki bir nechta aksiyadorlik jamiyati tashkil topadigan qayta tashkil etishda bir aksiyadorlik jamiyatining aksiyalarini boshqa aksiyadorlik jamiyati (aksiyadorlik jamiyatlari)ning aksiyalariga y</w:t>
      </w:r>
      <w:r>
        <w:rPr>
          <w:rFonts w:eastAsia="Times New Roman"/>
          <w:color w:val="000000"/>
        </w:rPr>
        <w:t>oki boshqa tashkilotlarning ulushlari (paylari)ga ayirboshlash operatsiyasi;</w:t>
      </w:r>
    </w:p>
    <w:p w14:paraId="3F0320A6"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ayirboshlash — buning natijasida boshqa tashkiliy-huquqiy shaklidagi tashkilot (aksiyadorlik jamiyatidan tashqari) tashkil topadigan qayta tashkil etishda bir yoki bir nechta aksi</w:t>
      </w:r>
      <w:r>
        <w:rPr>
          <w:rFonts w:eastAsia="Times New Roman"/>
          <w:color w:val="000000"/>
        </w:rPr>
        <w:t>yadorlik jamiyatining aksiyalari, tashkilotlarning ulushlari (paylari)ni boshqa tashkilotlarning ulushlari (paylari)ga ayirboshlash operatsiyasi.</w:t>
      </w:r>
    </w:p>
    <w:p w14:paraId="760861EF"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7. Tashkilotlarni qayta tashkil etish haqidagi ma’lumotlarni moliyaviy hisobotlarda aks ettirish quyidagilarga</w:t>
      </w:r>
      <w:r>
        <w:rPr>
          <w:rFonts w:eastAsia="Times New Roman"/>
          <w:color w:val="000000"/>
        </w:rPr>
        <w:t xml:space="preserve"> asosan amalga oshiriladi:</w:t>
      </w:r>
    </w:p>
    <w:p w14:paraId="3AA201AA"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 O‘zbekiston Respublikasining Fuqarolik kodeksiga muvofiq tashkilotlarni bo‘lish yoki ularning tarkibidan bir yoxud bir nechta tashkilotni ajratib chiqarish shaklida tashkilotlarni qayta tashkil etishda tashkilotning ta’sischil</w:t>
      </w:r>
      <w:r>
        <w:rPr>
          <w:rFonts w:eastAsia="Times New Roman"/>
          <w:color w:val="000000"/>
        </w:rPr>
        <w:t>ari (ishtirokchilari) yoki ta’sis hujjatlarida shunga vakil qilingan yuridik shaxs organi yoki vakolatli davlat organlarining (bundan buyon matnda ta’sischilar deb yuritiladi) qaroriga yoxud qonunda belgilangan hollarda sud qaroriga asosan;</w:t>
      </w:r>
    </w:p>
    <w:p w14:paraId="7426A9B3"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 xml:space="preserve">b) qonunchilik </w:t>
      </w:r>
      <w:r>
        <w:rPr>
          <w:rFonts w:eastAsia="Times New Roman"/>
          <w:color w:val="000000"/>
        </w:rPr>
        <w:t>hujjatlarida belgilangan hollarda tashkilotlarni qo‘shib yuborish, qo‘shib olish yoki o‘zgartirish shaklida qaytadan tashkil etishda vakolatli davlat organlarining roziligiga asosan.</w:t>
      </w:r>
    </w:p>
    <w:p w14:paraId="0A493B28"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8. Tashkilotlarni qayta tashkil etish haqidagi ma’lumotni moliyaviy hisob</w:t>
      </w:r>
      <w:r>
        <w:rPr>
          <w:rFonts w:eastAsia="Times New Roman"/>
          <w:color w:val="000000"/>
        </w:rPr>
        <w:t>otda shakllantirish uchun ta’sischilar qarorida quyidagilar nazarda tutilishi mumkin:</w:t>
      </w:r>
    </w:p>
    <w:p w14:paraId="366F1C36"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 aktivlar va majburiyatlarni inventarizatsiya qilish muddatlari;</w:t>
      </w:r>
    </w:p>
    <w:p w14:paraId="5F9A23AC"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b) huquqiy vorislik tartibida topshiriluvchi (qabul qilinuvchi) aktivlar va majburiyatlarni baholash us</w:t>
      </w:r>
      <w:r>
        <w:rPr>
          <w:rFonts w:eastAsia="Times New Roman"/>
          <w:color w:val="000000"/>
        </w:rPr>
        <w:t>uli;</w:t>
      </w:r>
    </w:p>
    <w:p w14:paraId="37577871"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v) topshirish dalolatnomasi yoki taqsimlash balansi tasdiqlanganidan keyin qayta tashkil etilayotgan tashkilotning joriy faoliyati natijasida yuzaga kelishi mumkin bo‘lgan aktivlar va majburiyatlarning o‘zgarishi munosabati bilan huquqiy vorislik tart</w:t>
      </w:r>
      <w:r>
        <w:rPr>
          <w:rFonts w:eastAsia="Times New Roman"/>
          <w:color w:val="000000"/>
        </w:rPr>
        <w:t>ibi, shuningdek muayyan xo‘jalik operatsiyalarini amalga oshirish (kreditlar va qarzlar olish yoki berish, investitsiyalarni amalga oshirish va boshqalar)ning alohida tartibi;</w:t>
      </w:r>
    </w:p>
    <w:p w14:paraId="31B463AA"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g) yangi vujudga kelgan yoki qayta tashkil etilayotgan tashkilotlarning ta’sis h</w:t>
      </w:r>
      <w:r>
        <w:rPr>
          <w:rFonts w:eastAsia="Times New Roman"/>
          <w:color w:val="000000"/>
        </w:rPr>
        <w:t>ujjatlarida aks ettirish uchun ustav kapitalini shakllantirish tartibi va uning miqdori;</w:t>
      </w:r>
    </w:p>
    <w:p w14:paraId="706037B6"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d) aksiyadorlardan aksiyalarni sotib olishga (xarid qilishga) yo‘naltirish zaruriyati yuzaga kelishi mumkinligini hisobga olgan holda, qayta tashkil etilayotgan tashki</w:t>
      </w:r>
      <w:r>
        <w:rPr>
          <w:rFonts w:eastAsia="Times New Roman"/>
          <w:color w:val="000000"/>
        </w:rPr>
        <w:t>lot hisobot davrida va o‘tgan yillarda olgan sof foydani yo‘naltirish (taqsimlash), shartli va kafolatlangan majburiyatlarni hisobdan chiqarish (oqibatlarni baholagan holda tan olish) va boshqalar.</w:t>
      </w:r>
    </w:p>
    <w:p w14:paraId="364641D8"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9. Qayta tashkil etish natijasida yuzaga kelgan tashkilotl</w:t>
      </w:r>
      <w:r>
        <w:rPr>
          <w:rFonts w:eastAsia="Times New Roman"/>
          <w:color w:val="000000"/>
        </w:rPr>
        <w:t>ar davlat ro‘yxatidan o‘tkazilgan paytdan boshlab tashkilot qayta tashkil etilgan hisoblanadi bundan qo‘shib olish shaklida qayta tashkil etish hollari mustasno. Tashkilot unga boshqa tashkilotni qo‘shib olish shaklida qayta tashkil etilganida qo‘shib olin</w:t>
      </w:r>
      <w:r>
        <w:rPr>
          <w:rFonts w:eastAsia="Times New Roman"/>
          <w:color w:val="000000"/>
        </w:rPr>
        <w:t>gan tashkilotning faoliyati to‘xtatilgani haqidagi yozuv yuridik shaxslarning yagona davlat reyestriga (bundan buyon matnda Reyestr deb yuritiladi) kiritilgan paytdan boshlab bu tashkilot qayta tashkil etilgan hisoblanadi.</w:t>
      </w:r>
    </w:p>
    <w:p w14:paraId="4058D7B5"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 xml:space="preserve">10. Qayta tashkil etishni amalga </w:t>
      </w:r>
      <w:r>
        <w:rPr>
          <w:rFonts w:eastAsia="Times New Roman"/>
          <w:color w:val="000000"/>
        </w:rPr>
        <w:t>oshirishda moliyaviy hisobotni shakllantirish quyidagilar mavjud bo‘lgan holda amalga oshiriladi:</w:t>
      </w:r>
    </w:p>
    <w:p w14:paraId="2B58053C"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 qayta tashkil etish natijasida vujudga kelgan tashkilotlarning ta’sis hujjatlari;</w:t>
      </w:r>
    </w:p>
    <w:p w14:paraId="6ACD9766"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 xml:space="preserve">b) O‘zbekiston Respublikasining qonunchilik hujjatlari bilan belgilangan </w:t>
      </w:r>
      <w:r>
        <w:rPr>
          <w:rFonts w:eastAsia="Times New Roman"/>
          <w:color w:val="000000"/>
        </w:rPr>
        <w:t xml:space="preserve">va mazkur BHMSning </w:t>
      </w:r>
      <w:hyperlink r:id="rId9" w:history="1">
        <w:r>
          <w:rPr>
            <w:rStyle w:val="a3"/>
            <w:rFonts w:eastAsia="Times New Roman"/>
            <w:color w:val="008080"/>
            <w:u w:val="none"/>
          </w:rPr>
          <w:t>7-bandida</w:t>
        </w:r>
      </w:hyperlink>
      <w:r>
        <w:rPr>
          <w:rFonts w:eastAsia="Times New Roman"/>
          <w:color w:val="000000"/>
        </w:rPr>
        <w:t xml:space="preserve"> ko‘rsatilgan ta’sischilar qarori yoki tegishli organlarning qayta tashkil etishga roziligi;</w:t>
      </w:r>
    </w:p>
    <w:p w14:paraId="6C3624A1"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v) O‘zbekiston Respublikasining qonunchilik hujjatlariga muvofiq tuzilgan qo‘shib yubor</w:t>
      </w:r>
      <w:r>
        <w:rPr>
          <w:rFonts w:eastAsia="Times New Roman"/>
          <w:color w:val="000000"/>
        </w:rPr>
        <w:t>ish yoki qo‘shib olish to‘g‘risidagi shartnomalar;</w:t>
      </w:r>
    </w:p>
    <w:p w14:paraId="74282900"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g) topshirish dalolatnomasi yoki taqsimlash balansi;</w:t>
      </w:r>
    </w:p>
    <w:p w14:paraId="43B9D039"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d) O‘zbekiston Respublikasining qonunchilik hujjatlariga muvofiq, ro‘yxatga oluvchi organning quyidagilar haqida yozuvni Reyestrga kiritganini tasdiqlov</w:t>
      </w:r>
      <w:r>
        <w:rPr>
          <w:rFonts w:eastAsia="Times New Roman"/>
          <w:color w:val="000000"/>
        </w:rPr>
        <w:t>chi hujjat: qo‘shib yuborish, bo‘lish, ajratib chiqarish va o‘zgartirish shaklida qayta tashkil etishda yangi vujudga kelgan tashkilotlar haqida; qo‘shib olish shaklidagi qayta tashkil etishda qo‘shib olingan tashkilotlarning oxirgisi faoliyati to‘xtatilga</w:t>
      </w:r>
      <w:r>
        <w:rPr>
          <w:rFonts w:eastAsia="Times New Roman"/>
          <w:color w:val="000000"/>
        </w:rPr>
        <w:t>ni haqida va boshqalar.</w:t>
      </w:r>
    </w:p>
    <w:p w14:paraId="4A75F1D9"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11. Ta’sischilar qarori (shartnomasi)ga asosan topshirish dalolatnomasi yoki taqsimlash balansiga quyidagi ilovalar qo‘shiladi:</w:t>
      </w:r>
    </w:p>
    <w:p w14:paraId="29CBF530"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 xml:space="preserve">a) </w:t>
      </w:r>
      <w:r>
        <w:rPr>
          <w:rFonts w:eastAsia="Times New Roman"/>
          <w:color w:val="000000"/>
        </w:rPr>
        <w:t>qayta tashkil etilayotgan tashkilot aktivlari va majburiyatlari tarkibi, shuningdek qonunchilik hujjatlarida belgilangan tartibda aktivlar va majburiyatlarni topshirishni rasmiylashtirish sanasidan oldingi oxirgi hisobot sanasiga bo‘lgan ularning bahosi ak</w:t>
      </w:r>
      <w:r>
        <w:rPr>
          <w:rFonts w:eastAsia="Times New Roman"/>
          <w:color w:val="000000"/>
        </w:rPr>
        <w:t xml:space="preserve">s ettirilgan, “Buxgalteriya hisobi to‘g‘risida”gi </w:t>
      </w:r>
      <w:hyperlink r:id="rId10" w:history="1">
        <w:r>
          <w:rPr>
            <w:rStyle w:val="a3"/>
            <w:rFonts w:eastAsia="Times New Roman"/>
            <w:color w:val="008080"/>
            <w:u w:val="none"/>
          </w:rPr>
          <w:t>Qonunida</w:t>
        </w:r>
      </w:hyperlink>
      <w:r>
        <w:rPr>
          <w:rFonts w:eastAsia="Times New Roman"/>
          <w:color w:val="000000"/>
        </w:rPr>
        <w:t xml:space="preserve"> nazarda tutilgan tarkibda moliyaviy hisobot;</w:t>
      </w:r>
    </w:p>
    <w:p w14:paraId="108A06BC"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b) topshirish dalolatnomasi yoki taqsimlash balansini tuzish oldidan o‘tkazilgan inventarizatsiya muvofiq</w:t>
      </w:r>
      <w:r>
        <w:rPr>
          <w:rFonts w:eastAsia="Times New Roman"/>
          <w:color w:val="000000"/>
        </w:rPr>
        <w:t xml:space="preserve"> qayta tashkil etilayotgan tashkilotning aktivlari va majburiyatlarini inventarizatsiya qilish dalolatnomalari (xatlash hujjatlari);</w:t>
      </w:r>
    </w:p>
    <w:p w14:paraId="1A311B0A"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v) moddiy va nomoddiy aktivlar bo‘yicha boshlang‘ich hujjatlar (asosiy vositalar, nomoddiy aktivlar, tovar-moddiy zaxiralar</w:t>
      </w:r>
      <w:r>
        <w:rPr>
          <w:rFonts w:eastAsia="Times New Roman"/>
          <w:color w:val="000000"/>
        </w:rPr>
        <w:t xml:space="preserve"> va boshqalarni qabul qilish-topshirish dalolatnomalari (yukxatlari), tashkilotlarni qayta tashkil etishda qabul qilinishi-topshirilishi lozim bo‘lgan boshqa aktivlarning ro‘yxatlari (xatlash hujjatlari);</w:t>
      </w:r>
    </w:p>
    <w:p w14:paraId="68E6FFB5"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g) qayta tashkil etilayotgan tashkilotlar davlat ro</w:t>
      </w:r>
      <w:r>
        <w:rPr>
          <w:rFonts w:eastAsia="Times New Roman"/>
          <w:color w:val="000000"/>
        </w:rPr>
        <w:t>‘yxatidan o‘tgan paytdan boshlab mol-mulki va tegishli shartnomalar bo‘yicha majburiyatlari, tegishli budjetlar, davlat maqsadli jamg‘armalari va boshqalar bilan hisob-kitoblar huquqiy vorisga o‘tganligi haqida ularning kreditorlari va debitorlariga belgil</w:t>
      </w:r>
      <w:r>
        <w:rPr>
          <w:rFonts w:eastAsia="Times New Roman"/>
          <w:color w:val="000000"/>
        </w:rPr>
        <w:t>angan muddatda (qayta tashkil etish haqida qaror qabul qilingan sanadan e’tiboran 30 kundan kechiktirmay) yozma ravishda xabardor etganligi to‘g‘risidagi ma’lumot ko‘rsatilgan kreditorlik va debitorlik qarzlari rasshifrovkasi (ularni xatlash hujjatlari) va</w:t>
      </w:r>
      <w:r>
        <w:rPr>
          <w:rFonts w:eastAsia="Times New Roman"/>
          <w:color w:val="000000"/>
        </w:rPr>
        <w:t xml:space="preserve"> boshqalar.</w:t>
      </w:r>
    </w:p>
    <w:p w14:paraId="00ECC1FC"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12. Topshirish dalolatnomasi va taqsimlash balansi qayta tashkil etilgan tashkilotning barcha kreditorlari va qarzdorlariga nisbatan barcha majburiyatlari bo‘yicha, shu jumladan taraflar nizolashayotgan majburiyatlar bo‘yicha ham, huquqiy voris</w:t>
      </w:r>
      <w:r>
        <w:rPr>
          <w:rFonts w:eastAsia="Times New Roman"/>
          <w:color w:val="000000"/>
        </w:rPr>
        <w:t>lik to‘g‘risidagi qoidalarni o‘z ichiga olgan bo‘lishi kerak.</w:t>
      </w:r>
    </w:p>
    <w:p w14:paraId="15DAA45C"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 xml:space="preserve">Topshirish dalolatnomasi va taqsimlash balansi yuridik shaxs ta’sischilari (ishtirokchilari) tomonidan yoki yuridik shaxslarni qayta tashkil etish to‘g‘risida qaror qabul qilgan organ tomonidan </w:t>
      </w:r>
      <w:r>
        <w:rPr>
          <w:rFonts w:eastAsia="Times New Roman"/>
          <w:color w:val="000000"/>
        </w:rPr>
        <w:t>tasdiqlanadi hamda ta’sis hujjatlari bilan birga yangi vujudga kelgan tashkilotlarni davlat ro‘yxatidan o‘tkazish yoki mavjud tashkilotlarning ta’sis hujjatlariga o‘zgartishlar kiritish uchun taqdim etiladi.</w:t>
      </w:r>
    </w:p>
    <w:p w14:paraId="7FE01FA8"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13. Topshirish dalolatnomasi yoki taqsimlash bal</w:t>
      </w:r>
      <w:r>
        <w:rPr>
          <w:rFonts w:eastAsia="Times New Roman"/>
          <w:color w:val="000000"/>
        </w:rPr>
        <w:t>ansini belgilangan tartibda tasdiqlash sanasi ta’sischilar yoki qayta tashkil etish haqidagi qarorni qabul qilgan organ tomonidan ta’sischilarning qayta tashkil etish to‘g‘risidagi shartnomasi (qarori)da nazarda tutilgan qayta tashkil etishni amalga oshiri</w:t>
      </w:r>
      <w:r>
        <w:rPr>
          <w:rFonts w:eastAsia="Times New Roman"/>
          <w:color w:val="000000"/>
        </w:rPr>
        <w:t>sh muddati doirasida, qonunchilik hujjatlarida nazarda tutilgan talablardan (qayta tashkil etish to‘g‘risida qaror qabul qilingani haqida kreditorlar, aksiyadorlar va ishtirokchilarni xabardor etish, ularning majburiyatlarni tugatish yoki muddatidan ilgari</w:t>
      </w:r>
      <w:r>
        <w:rPr>
          <w:rFonts w:eastAsia="Times New Roman"/>
          <w:color w:val="000000"/>
        </w:rPr>
        <w:t xml:space="preserve"> bajarish va zararlarni qoplash haqida talablar qo‘yishi, aktivlar va majburiyatlarni inventarizatsiya qilish va boshqalar) kelib chiqib belgilanadi.</w:t>
      </w:r>
    </w:p>
    <w:p w14:paraId="542B6B40"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14. Topshirish dalolatnomasi yoki taqsimlash balansini tuzishni hisobot davri (yili)ning oxiriga yoki qayt</w:t>
      </w:r>
      <w:r>
        <w:rPr>
          <w:rFonts w:eastAsia="Times New Roman"/>
          <w:color w:val="000000"/>
        </w:rPr>
        <w:t>a tashkil etilayotgan tashkilotning berilayotgan aktivlari va majburiyatlarini tavsiflash va baholash uchun asos bo‘lgan oraliq (choraklik) moliyaviy hisobot tuzish sanasiga mo‘ljallash tavsiya etiladi.</w:t>
      </w:r>
    </w:p>
    <w:p w14:paraId="20BE582F" w14:textId="77777777" w:rsidR="00000000" w:rsidRDefault="00931F49">
      <w:pPr>
        <w:shd w:val="clear" w:color="auto" w:fill="FFFFFF"/>
        <w:jc w:val="center"/>
        <w:divId w:val="1986010041"/>
        <w:rPr>
          <w:rFonts w:eastAsia="Times New Roman"/>
          <w:b/>
          <w:bCs/>
          <w:color w:val="000080"/>
        </w:rPr>
      </w:pPr>
      <w:r>
        <w:rPr>
          <w:rStyle w:val="a6"/>
          <w:rFonts w:eastAsia="Times New Roman"/>
          <w:color w:val="000080"/>
        </w:rPr>
        <w:t>2-bob. Aktivlar va majburiyatlarni baholash</w:t>
      </w:r>
    </w:p>
    <w:p w14:paraId="4149C60F"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15. Tashk</w:t>
      </w:r>
      <w:r>
        <w:rPr>
          <w:rFonts w:eastAsia="Times New Roman"/>
          <w:color w:val="000000"/>
        </w:rPr>
        <w:t>ilotlarni qayta tashkil etishda topshiriluvchi (qabul qilinuvchi) aktivlar va majburiyatlarni baholash ta’sischilarning qayta tashkil etish to‘g‘risidagi qarori (shartnoma)da belgilangan tartibga muvofiq amalga oshiriladi. Aktivlar va majburiyatlarning har</w:t>
      </w:r>
      <w:r>
        <w:rPr>
          <w:rFonts w:eastAsia="Times New Roman"/>
          <w:color w:val="000000"/>
        </w:rPr>
        <w:t xml:space="preserve"> bir turi uchun aktivlarning boshqa turlariga qo‘llanadigan baholash usullaridan farqli alohida baholash usuli belgilanishi mumkin.</w:t>
      </w:r>
    </w:p>
    <w:p w14:paraId="46401620"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16. Yuridik shaxsni qayta tashkil etishda topshiriladigan aktivlar quyidagi qiymatlar bo‘yicha baholanishi mumkin:</w:t>
      </w:r>
    </w:p>
    <w:p w14:paraId="239D99F3"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 xml:space="preserve">a) xarid </w:t>
      </w:r>
      <w:r>
        <w:rPr>
          <w:rFonts w:eastAsia="Times New Roman"/>
          <w:color w:val="000000"/>
        </w:rPr>
        <w:t>qilish tannarxi bo‘yicha;</w:t>
      </w:r>
    </w:p>
    <w:p w14:paraId="7027CE53"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b) boshlang‘ich qiymati bo‘yicha;</w:t>
      </w:r>
    </w:p>
    <w:p w14:paraId="42233832"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v) qoldiq qiymati bo‘yicha;</w:t>
      </w:r>
    </w:p>
    <w:p w14:paraId="5C2F9B52"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g) qayta tiklanish qiymati bo‘yicha;</w:t>
      </w:r>
    </w:p>
    <w:p w14:paraId="29668BBB"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d) nominal qiymati bo‘yicha;</w:t>
      </w:r>
    </w:p>
    <w:p w14:paraId="5E0B50D6"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e) ishlab chiqarishning haqiqiy to‘la tannarxi bo‘yicha;</w:t>
      </w:r>
    </w:p>
    <w:p w14:paraId="7328FBA7"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j) bevosita xarajatlarga ko‘ra ishlab chiqari</w:t>
      </w:r>
      <w:r>
        <w:rPr>
          <w:rFonts w:eastAsia="Times New Roman"/>
          <w:color w:val="000000"/>
        </w:rPr>
        <w:t>shning haqiqiy tannarxi bo‘yicha;</w:t>
      </w:r>
    </w:p>
    <w:p w14:paraId="064B34AD"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z) rejali, me’yoriy tannarxi bo‘yicha;</w:t>
      </w:r>
    </w:p>
    <w:p w14:paraId="0E307FD5"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i) bozor bahosi bo‘yicha.</w:t>
      </w:r>
    </w:p>
    <w:p w14:paraId="75A4BD95"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 xml:space="preserve">Mazkur BHMSga </w:t>
      </w:r>
      <w:hyperlink r:id="rId11" w:history="1">
        <w:r>
          <w:rPr>
            <w:rStyle w:val="a3"/>
            <w:rFonts w:eastAsia="Times New Roman"/>
            <w:color w:val="008080"/>
            <w:u w:val="none"/>
          </w:rPr>
          <w:t>ilovada</w:t>
        </w:r>
      </w:hyperlink>
      <w:r>
        <w:rPr>
          <w:rFonts w:eastAsia="Times New Roman"/>
          <w:color w:val="000000"/>
        </w:rPr>
        <w:t xml:space="preserve"> tashkilotlarni qayta tashkil etishda qo‘llash tavsiya etiladigan baholash turlari jadva</w:t>
      </w:r>
      <w:r>
        <w:rPr>
          <w:rFonts w:eastAsia="Times New Roman"/>
          <w:color w:val="000000"/>
        </w:rPr>
        <w:t>li keltirilgan.</w:t>
      </w:r>
    </w:p>
    <w:p w14:paraId="4C09E79A"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Bunda topshirish dalolatnomasi yoki taqsimlash balansida aks ettirilgan aktivlar qiymati ularga ilovalarda (xatlash hujjatlari, rasshifrovkalar) keltirilgan ma’lumotlar bilan tegishli qiymat bahosida mos kelishi lozim.</w:t>
      </w:r>
    </w:p>
    <w:p w14:paraId="3306DD22"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17. Qayta tashkil eti</w:t>
      </w:r>
      <w:r>
        <w:rPr>
          <w:rFonts w:eastAsia="Times New Roman"/>
          <w:color w:val="000000"/>
        </w:rPr>
        <w:t xml:space="preserve">sh vaqtida ta’sischilar qarori (shartnomasi)ga muvofiq ushbu BHMS 16-bandining </w:t>
      </w:r>
      <w:hyperlink r:id="rId12" w:history="1">
        <w:r>
          <w:rPr>
            <w:rStyle w:val="a3"/>
            <w:rFonts w:eastAsia="Times New Roman"/>
            <w:color w:val="008080"/>
            <w:u w:val="none"/>
          </w:rPr>
          <w:t>“a” — “z”-kichik bandlarida</w:t>
        </w:r>
      </w:hyperlink>
      <w:r>
        <w:rPr>
          <w:rFonts w:eastAsia="Times New Roman"/>
          <w:color w:val="000000"/>
        </w:rPr>
        <w:t xml:space="preserve"> ko‘rsatilgan qiymatlar bo‘yicha topshiriluvchi aktivlarni baholashda qayta tashkil etilayotgan tashki</w:t>
      </w:r>
      <w:r>
        <w:rPr>
          <w:rFonts w:eastAsia="Times New Roman"/>
          <w:color w:val="000000"/>
        </w:rPr>
        <w:t>lotning topshirish dalolatnomasi yoki taqsimlash balansida topshirilayotgan aktivni aks ettirish mazkur hujjatlarni tuzish uchun asos bo‘lgan moliyaviy hisobotda aks ettirilgan summada amalga oshiriladi.</w:t>
      </w:r>
    </w:p>
    <w:p w14:paraId="295E2131"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Ta’sischilar qarori (shartnomasi)ga muvofiq qayta ta</w:t>
      </w:r>
      <w:r>
        <w:rPr>
          <w:rFonts w:eastAsia="Times New Roman"/>
          <w:color w:val="000000"/>
        </w:rPr>
        <w:t>shkil etishda topshiriluvchi mol-mulkni joriy bozor bahosi bo‘yicha baholash qayta tashkil etilayotgan tashkilot tomonidan topshirish dalolatnomasi yoki taqsimlash balansini tuzish chog‘ida amalga oshirilishi mumkin.</w:t>
      </w:r>
    </w:p>
    <w:p w14:paraId="1B2C255A"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18. Topshirish dalolatnomasi yoki taqsi</w:t>
      </w:r>
      <w:r>
        <w:rPr>
          <w:rFonts w:eastAsia="Times New Roman"/>
          <w:color w:val="000000"/>
        </w:rPr>
        <w:t>mlash balansida qayta tashkil etilayotgan tashkilot majburiyatlarining bahosi kreditorlik qarzi inventarizatsiya natijalariga ko‘ra buxgalteriya hisobi hisobvaraqlarida ifodalangan summada aks ettiriladi, bunda tashkilot qayta tashkil etilishi munosabati b</w:t>
      </w:r>
      <w:r>
        <w:rPr>
          <w:rFonts w:eastAsia="Times New Roman"/>
          <w:color w:val="000000"/>
        </w:rPr>
        <w:t>ilan O‘zbekiston Respublikasining qonunchilik hujjatlariga muvofiq kreditorlarga qoplanishi kerak bo‘lgan zararlar summasi hisobga olinishi lozim.</w:t>
      </w:r>
    </w:p>
    <w:p w14:paraId="07A1AB4A"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 xml:space="preserve">19. </w:t>
      </w:r>
      <w:r>
        <w:rPr>
          <w:rFonts w:eastAsia="Times New Roman"/>
          <w:color w:val="000000"/>
        </w:rPr>
        <w:t>Aksiyadorlik jamiyatlarining tashkilotlar ustav kapitalidagi aksiyadorlarning talabiga binoan sotib olinishi lozim bo‘lgan aksiyalarini baholash ularning O‘zbekiston Respublikasining “Aksiyadorlik jamiyatlari va aksiyadorlarning huquqlarini himoya qilish t</w:t>
      </w:r>
      <w:r>
        <w:rPr>
          <w:rFonts w:eastAsia="Times New Roman"/>
          <w:color w:val="000000"/>
        </w:rPr>
        <w:t xml:space="preserve">o‘g‘risida”gi </w:t>
      </w:r>
      <w:hyperlink r:id="rId13" w:history="1">
        <w:r>
          <w:rPr>
            <w:rStyle w:val="a3"/>
            <w:rFonts w:eastAsia="Times New Roman"/>
            <w:color w:val="008080"/>
            <w:u w:val="none"/>
          </w:rPr>
          <w:t>Qonuniga</w:t>
        </w:r>
      </w:hyperlink>
      <w:r>
        <w:rPr>
          <w:rFonts w:eastAsia="Times New Roman"/>
          <w:color w:val="000000"/>
        </w:rPr>
        <w:t xml:space="preserve"> muvofiq aniqlangan joriy bozor qiymatidan past bo‘lmagan narxda belgilangan tartibda aksiyadorlik jamiyatlari tomonidan amalga oshiriladi.</w:t>
      </w:r>
    </w:p>
    <w:p w14:paraId="6034F532"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Nazarda tutilgan barcha tartib-taomillar bajari</w:t>
      </w:r>
      <w:r>
        <w:rPr>
          <w:rFonts w:eastAsia="Times New Roman"/>
          <w:color w:val="000000"/>
        </w:rPr>
        <w:t>lganidan keyin, belgilangan tartibda sotib olingan, qayta tashkil etilayotgan tashkilotlarga tegishli aksiyalar bekor qilinayotganida buxgalteriya hisobida ustav kapitalining aksiyalar nominal qiymatiga kamayishi aks ettiriladi.</w:t>
      </w:r>
    </w:p>
    <w:p w14:paraId="6AAF6BA8"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Agar aksiyalarni sotib olis</w:t>
      </w:r>
      <w:r>
        <w:rPr>
          <w:rFonts w:eastAsia="Times New Roman"/>
          <w:color w:val="000000"/>
        </w:rPr>
        <w:t>hga amaldagi xarajatlar miqdori aksiyalar nominal qiymatidan katta bo‘lsa, yuzaga keluvchi farq qo‘shilgan kapitalning kamayishi hisobiga, qo‘shilgan kapital miqdori yetarli bo‘lmagan taqdirda esa, moliyaviy natijalarga (moliya faoliyati bo‘yicha xarajatla</w:t>
      </w:r>
      <w:r>
        <w:rPr>
          <w:rFonts w:eastAsia="Times New Roman"/>
          <w:color w:val="000000"/>
        </w:rPr>
        <w:t>rga) qayta tashkil etilayotgan tashkilot ko‘rgan zarar sifatida kiritiladi.</w:t>
      </w:r>
    </w:p>
    <w:p w14:paraId="66C20CD5"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Agar aksiyalarni sotib olishga amaldagi xarajatlar aksiyalar nominal qiymatidan kam bo‘lsa, yuzaga keluvchi farq moliyaviy natijalarga (moliya faoliyati bo‘yicha daromadlarga) qayt</w:t>
      </w:r>
      <w:r>
        <w:rPr>
          <w:rFonts w:eastAsia="Times New Roman"/>
          <w:color w:val="000000"/>
        </w:rPr>
        <w:t>a tashkil etilayotgan tashkilot olgan daromad sifatida kiritiladi.</w:t>
      </w:r>
    </w:p>
    <w:p w14:paraId="3D732A6F" w14:textId="77777777" w:rsidR="00000000" w:rsidRDefault="00931F49">
      <w:pPr>
        <w:shd w:val="clear" w:color="auto" w:fill="FFFFFF"/>
        <w:jc w:val="center"/>
        <w:divId w:val="195312354"/>
        <w:rPr>
          <w:rFonts w:eastAsia="Times New Roman"/>
          <w:b/>
          <w:bCs/>
          <w:color w:val="000080"/>
        </w:rPr>
      </w:pPr>
      <w:r>
        <w:rPr>
          <w:rStyle w:val="a6"/>
          <w:rFonts w:eastAsia="Times New Roman"/>
          <w:color w:val="000080"/>
        </w:rPr>
        <w:t>3-bob. Tashkilotni qayta tashkil etishni amalga oshirishda moliyaviy hisobot</w:t>
      </w:r>
    </w:p>
    <w:p w14:paraId="062FC31D"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20. O‘z faoliyatini to‘xtatayotgan qayta tashkil etilayotgan tashkilot Reyestrga tegishli yozuv kiritilgan sanad</w:t>
      </w:r>
      <w:r>
        <w:rPr>
          <w:rFonts w:eastAsia="Times New Roman"/>
          <w:color w:val="000000"/>
        </w:rPr>
        <w:t>an oldingi kungacha bo‘lgan holatga ko‘ra yakuniy moliyaviy hisobot tuzadi.</w:t>
      </w:r>
    </w:p>
    <w:p w14:paraId="715CDA64"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 xml:space="preserve">Yakuniy moliyaviy hisobot O‘zbekiston Respublikasining “Buxgalteriya hisobi to‘g‘risida”gi </w:t>
      </w:r>
      <w:hyperlink r:id="rId14" w:history="1">
        <w:r>
          <w:rPr>
            <w:rStyle w:val="a3"/>
            <w:rFonts w:eastAsia="Times New Roman"/>
            <w:color w:val="008080"/>
            <w:u w:val="none"/>
          </w:rPr>
          <w:t>Qonuni</w:t>
        </w:r>
      </w:hyperlink>
      <w:r>
        <w:rPr>
          <w:rFonts w:eastAsia="Times New Roman"/>
          <w:color w:val="000000"/>
        </w:rPr>
        <w:t>, Buxgalteriya hisobi milliy standar</w:t>
      </w:r>
      <w:r>
        <w:rPr>
          <w:rFonts w:eastAsia="Times New Roman"/>
          <w:color w:val="000000"/>
        </w:rPr>
        <w:t>tlariga muvofiq, tashkilot ilgari qabul qilgan yillik moliyaviy hisobot shakllari hajmida, hisobot yili boshidan to Reyestrga yangi vujudga kelgan tashkilotlar haqidagi (qo‘shib olingan oxirgi tashkilot faoliyatini to‘xtatishi haqidagi) yozuv kiritilgan va</w:t>
      </w:r>
      <w:r>
        <w:rPr>
          <w:rFonts w:eastAsia="Times New Roman"/>
          <w:color w:val="000000"/>
        </w:rPr>
        <w:t>qtga qadar bo‘lgan davr uchun tuziladi.</w:t>
      </w:r>
    </w:p>
    <w:p w14:paraId="12332AA3"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21. Qayta tashkil etilayotgan tashkilotlar buxgalteriya hisobi hisobvaraqlari bo‘yicha emas, balki o‘z huquqlari va majburiyatlari haqida ma’lumotlarni berishlari lozim. Bunda, buxgalteriya hisobining barcha tartibga</w:t>
      </w:r>
      <w:r>
        <w:rPr>
          <w:rFonts w:eastAsia="Times New Roman"/>
          <w:color w:val="000000"/>
        </w:rPr>
        <w:t xml:space="preserve"> soluvchi (kontr-aktiv va kontr-passiv) va baholash hisobvaraqlari yopilgan bo‘lishi kerak. Yakuniy moliyaviy hisobot tuzish uchun faqat mol-mulk va majburiyatlarni hisobga olish hisobvaraqlari bo‘yicha qoldiqqa ega bo‘lish lozim.</w:t>
      </w:r>
    </w:p>
    <w:p w14:paraId="4FF76FE1"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22. Agar qayta tashkil et</w:t>
      </w:r>
      <w:r>
        <w:rPr>
          <w:rFonts w:eastAsia="Times New Roman"/>
          <w:color w:val="000000"/>
        </w:rPr>
        <w:t>ish natijasida yangi tuzilgan tashkilot muayyan obyektga nisbatan o‘z huquqlarini tasdiqlash va amalga oshirish imkoniyatini yo‘qotgan bo‘lsa, mazkur mol-mulkni qayta tashkil etilgan tashkilot zararlarga hisobdan chiqarishi lozim.</w:t>
      </w:r>
    </w:p>
    <w:p w14:paraId="628BDB36"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23. Topshirish dalolatnom</w:t>
      </w:r>
      <w:r>
        <w:rPr>
          <w:rFonts w:eastAsia="Times New Roman"/>
          <w:color w:val="000000"/>
        </w:rPr>
        <w:t>asi yoki taqsimlash balansiga asosan qayta tashkil etilayotgan tashkilotning aktivlari va majburiyatlarini topshirish sanasi bilan vujudga kelgan tashkilotlar haqidagi (qo‘shib olingan tashkilotlarning oxirgisi o‘z faoliyatini to‘xtatganligi haqidagi) yozu</w:t>
      </w:r>
      <w:r>
        <w:rPr>
          <w:rFonts w:eastAsia="Times New Roman"/>
          <w:color w:val="000000"/>
        </w:rPr>
        <w:t>v Reyestrga kiritilgan sana mos kelmaganligi sababli mazkur sanalar oralig‘idagi davrda qayta tashkil etilayotgan tashkilot tomonidan belgilangan tartibda yillik (yoki oraliq) moliyaviy hisobot tuziladi va taqdim etiladi.</w:t>
      </w:r>
    </w:p>
    <w:p w14:paraId="2A65839B"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Bunda, oraliq va yillik, keyinchal</w:t>
      </w:r>
      <w:r>
        <w:rPr>
          <w:rFonts w:eastAsia="Times New Roman"/>
          <w:color w:val="000000"/>
        </w:rPr>
        <w:t>ik esa yakunlovchi moliyaviy hisobotning ko‘rsatkichlari topshirish dalolatnomasi yoki taqsimlash balansi ma’lumotlari bilan mos kelmasligi mumkin.</w:t>
      </w:r>
    </w:p>
    <w:p w14:paraId="137694BF"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Oraliq va (yoki) yillik moliyaviy hisobotga, yakuniy moliyaviy hisobotga izohlarda yoxud topshirish dalolatn</w:t>
      </w:r>
      <w:r>
        <w:rPr>
          <w:rFonts w:eastAsia="Times New Roman"/>
          <w:color w:val="000000"/>
        </w:rPr>
        <w:t>omasi yoki taqsimlash balansiga izohlarda shu davrda topshirilayotgan aktivlar va majburiyatlar qiymatida sodir bo‘lgan o‘zgarishlar yoritib berilishi lozim.</w:t>
      </w:r>
    </w:p>
    <w:p w14:paraId="47352925"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Agar, topshirish dalolatnomasi yoki taqsimlash balansi qayta tashkil etish natijasida vujudga kelg</w:t>
      </w:r>
      <w:r>
        <w:rPr>
          <w:rFonts w:eastAsia="Times New Roman"/>
          <w:color w:val="000000"/>
        </w:rPr>
        <w:t>an (faoliyati tugatilayotgan) tashkilotlarni davlat ro‘yxatidan o‘tkazish uchun tegishli hujjatlar taqdim etilishidan bevosita oldin tuzilgan bo‘lsa, oraliq va (yoki) yillik hamda yakunlovchi moliyaviy hisobotning ko‘rsatkichlari topshirish dalolatnomasi y</w:t>
      </w:r>
      <w:r>
        <w:rPr>
          <w:rFonts w:eastAsia="Times New Roman"/>
          <w:color w:val="000000"/>
        </w:rPr>
        <w:t>oki taqsimlash balansi ma’lumotlari bilan mos kelishi mumkin. Bunda topshirilayotgan aktivlar balans qiymati (amaldagi tannarxi, dastlabki qiymati) bo‘yicha, majburiyatlar esa qarz buxgalteriya hisobida aks ettirilgan summa bo‘yicha baholanadi hamda shu da</w:t>
      </w:r>
      <w:r>
        <w:rPr>
          <w:rFonts w:eastAsia="Times New Roman"/>
          <w:color w:val="000000"/>
        </w:rPr>
        <w:t>vrda aktivlar va majburiyatlarda o‘zgarish sodir bo‘lmaydi.</w:t>
      </w:r>
    </w:p>
    <w:p w14:paraId="5D784E66"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24. Qayta tashkil etishda aktivlar va majburiyatlarning topshirish dalolatnomasi yoki taqsimlash balansi bo‘yicha bir tashkilotdan boshqa tashkilotga huquqiy vorislik tartibida topshirilishiga bux</w:t>
      </w:r>
      <w:r>
        <w:rPr>
          <w:rFonts w:eastAsia="Times New Roman"/>
          <w:color w:val="000000"/>
        </w:rPr>
        <w:t>galteriya hisobi maqsadlarida aktivlar va majburiyatlarning chiqib ketishi sifatida qaralmaydi.</w:t>
      </w:r>
    </w:p>
    <w:p w14:paraId="6B6496B6"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25. Qayta tashkil etish bilan bog‘liq xarajatlar (vujudga kelgan tashkilotlarni davlat ro‘yxatidan o‘tkazish, ta’sis hujjatlariga tegishli o‘zgartishlar kiritis</w:t>
      </w:r>
      <w:r>
        <w:rPr>
          <w:rFonts w:eastAsia="Times New Roman"/>
          <w:color w:val="000000"/>
        </w:rPr>
        <w:t>h, qimmatli qog‘ozlarni ro‘yxatdan o‘tkazish, yuridik xizmatlarga haq to‘lash va boshqalar) qayta tashkil etishda qatnashayotgan tashkilotlar tomonidan tegishli davrning boshqa operatsion xarajatlari deb e’tirof etiladi va ushbu xarajatlarni amalga oshirga</w:t>
      </w:r>
      <w:r>
        <w:rPr>
          <w:rFonts w:eastAsia="Times New Roman"/>
          <w:color w:val="000000"/>
        </w:rPr>
        <w:t xml:space="preserve">n tashkilotning buxgalteriya hisobida aks ettiriladi. Mazkur xarajatlarni amalga oshirgan tashkilotning moliyaviy natijalar to‘g‘risidagi hisobotida yuqorida keltirilgan xarajatlar, ularning muhimligidan qat’i nazar, “boshqa operatsion xarajatlar” satrida </w:t>
      </w:r>
      <w:r>
        <w:rPr>
          <w:rFonts w:eastAsia="Times New Roman"/>
          <w:color w:val="000000"/>
        </w:rPr>
        <w:t>aks ettiriladi.</w:t>
      </w:r>
    </w:p>
    <w:p w14:paraId="0CF6C765"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26. Qayta tashkil etish natijasida vujudga kelgan tashkilotning hisobot davrining boshiga (davlat ro‘yxatidan o‘tkazilgan sanaga) qadar bo‘lgan holatga ko‘ra dastlabki moliyaviy hisobotida aktivlar, majburiyatlar va boshqa ko‘rsatkichlar ha</w:t>
      </w:r>
      <w:r>
        <w:rPr>
          <w:rFonts w:eastAsia="Times New Roman"/>
          <w:color w:val="000000"/>
        </w:rPr>
        <w:t xml:space="preserve">qidagi ma’lumotlar belgilangan tartibda tasdiqlangan topshirish dalolatnomasi yoki taqsimlash balansiga, shuningdek qayta tashkil etilgan tashkilotlarning topshirilayotgan aktivlari va majburiyatlari tarkibidagi va qiymatidagi o‘zgarishlardan kelib chiqib </w:t>
      </w:r>
      <w:r>
        <w:rPr>
          <w:rFonts w:eastAsia="Times New Roman"/>
          <w:color w:val="000000"/>
        </w:rPr>
        <w:t>tuzilgan yakuniy moliyaviy hisoboti ma’lumotlariga asosan to‘ldiriladi.</w:t>
      </w:r>
    </w:p>
    <w:p w14:paraId="724C2A28"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Qayta tashkil etilayotgan tashkilotlarning joriy xo‘jalik operatsiyalari buxgalteriya hisobini yuritishda va qayta tashkil etishda qo‘llanuvchi aktivlarni baholash usullari har xil bo‘</w:t>
      </w:r>
      <w:r>
        <w:rPr>
          <w:rFonts w:eastAsia="Times New Roman"/>
          <w:color w:val="000000"/>
        </w:rPr>
        <w:t>lsa, yakuniy moliyaviy hisobot ko‘rsatkichlari bahosini topshirilayotgan aktivlar bahosi bilan muvofiq holatga keltirish lozim. Topshirilayotgan aktivlar qiymatidagi barcha tafovutlar qayta tashkil etilayotgan tashkilotlarning boshqa daromadlari va xarajat</w:t>
      </w:r>
      <w:r>
        <w:rPr>
          <w:rFonts w:eastAsia="Times New Roman"/>
          <w:color w:val="000000"/>
        </w:rPr>
        <w:t>lari hisobvaraqlarida aks ettirilishi lozim.</w:t>
      </w:r>
    </w:p>
    <w:p w14:paraId="6EFA30C5"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27. Majburiyat tugatilgan, qarzdor va kreditor bir shaxs bo‘lgan taqdirda, ya’ni qo‘shib yuborish (qo‘shib olish) shaklidagi qayta tashkil etishda qatnashayotgan taraflar o‘rtasida qo‘shib yuborish (qo‘shib olis</w:t>
      </w:r>
      <w:r>
        <w:rPr>
          <w:rFonts w:eastAsia="Times New Roman"/>
          <w:color w:val="000000"/>
        </w:rPr>
        <w:t>h) shaklidagi qayta tashkil etish natijasida vujudga kelgan tashkilotning dastlabki buxgalteriya balansiga quyidagilar kiritilmaydi:</w:t>
      </w:r>
    </w:p>
    <w:p w14:paraId="0F2DF9AB"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 qayta tashkil etilayotgan tashkilotlar o‘rtasidagi debitorlik va kreditorlik qarzlarini, shu jumladan dividendlar bo‘yic</w:t>
      </w:r>
      <w:r>
        <w:rPr>
          <w:rFonts w:eastAsia="Times New Roman"/>
          <w:color w:val="000000"/>
        </w:rPr>
        <w:t>ha hisob-kitoblarni aks ettiruvchi ko‘rsatkichlar;</w:t>
      </w:r>
    </w:p>
    <w:p w14:paraId="71CFD196"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b) qayta tashkil etilayotgan ba’zi tashkilotlarning qayta tashkil etilayotgan boshqa tashkilotlar ustav kapitaliga joylashtirgan mablag‘lari;</w:t>
      </w:r>
    </w:p>
    <w:p w14:paraId="4CA857BC"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v) qayta tashkil etilayotgan tashkilotlarning o‘zaro hisob-kito</w:t>
      </w:r>
      <w:r>
        <w:rPr>
          <w:rFonts w:eastAsia="Times New Roman"/>
          <w:color w:val="000000"/>
        </w:rPr>
        <w:t>blarini, shu jumladan o‘zaro operatsiyalar natijasida olingan daromad va ko‘rilgan zararlarni tavsiflovchi boshqa aktivlar va majburiyatlar.</w:t>
      </w:r>
    </w:p>
    <w:p w14:paraId="713AA508" w14:textId="77777777" w:rsidR="00000000" w:rsidRDefault="00931F49">
      <w:pPr>
        <w:shd w:val="clear" w:color="auto" w:fill="FFFFFF"/>
        <w:jc w:val="center"/>
        <w:divId w:val="112600972"/>
        <w:rPr>
          <w:rFonts w:eastAsia="Times New Roman"/>
          <w:b/>
          <w:bCs/>
          <w:color w:val="000080"/>
        </w:rPr>
      </w:pPr>
      <w:r>
        <w:rPr>
          <w:rStyle w:val="a6"/>
          <w:rFonts w:eastAsia="Times New Roman"/>
          <w:color w:val="000080"/>
        </w:rPr>
        <w:t>4-bob. Qo‘shib yuborish shaklida qayta tashkil etishni amalga oshirishda moliyaviy hisobot ko‘rsatkichlarini shakll</w:t>
      </w:r>
      <w:r>
        <w:rPr>
          <w:rStyle w:val="a6"/>
          <w:rFonts w:eastAsia="Times New Roman"/>
          <w:color w:val="000080"/>
        </w:rPr>
        <w:t>antirishning xususiyatlari</w:t>
      </w:r>
    </w:p>
    <w:p w14:paraId="71DA06A9"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28. Qo‘shib yuborishda qatnashayotgan tashkilotlar qo‘shib yuborish tartibi va shartlari, har bir tashkilot aksiyalari (ulushlari)ni yangi tashkilot aksiyalari (ulushlari)ga konvertatsiya qilish tartibi belgilanadigan qo‘shib yub</w:t>
      </w:r>
      <w:r>
        <w:rPr>
          <w:rFonts w:eastAsia="Times New Roman"/>
          <w:color w:val="000000"/>
        </w:rPr>
        <w:t>orish to‘g‘risida shartnoma tuzadilar. Qo‘shib yuborishda qatnashayotgan har bir tashkilot qo‘shib yuborish shaklida qayta tashkil etish (bundan buyon matnda qo‘shib yuborish deb yuritiladi), qo‘shib yuborish to‘g‘risidagi shartnoma va topshirish dalolatno</w:t>
      </w:r>
      <w:r>
        <w:rPr>
          <w:rFonts w:eastAsia="Times New Roman"/>
          <w:color w:val="000000"/>
        </w:rPr>
        <w:t>masini tasdiqlash to‘g‘risidagi masalalarni aksiyadorlar (ishtirokchilar) umumiy yig‘ilishining muhokamasiga kiritadi.</w:t>
      </w:r>
    </w:p>
    <w:p w14:paraId="543E6AD1"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29. Qo‘shib yuborishda o‘z faoliyatini to‘xtatayotgan barcha qayta tashkil etilayotgan tashkilotlar vujudga kelgan tashkilot haqidagi yoz</w:t>
      </w:r>
      <w:r>
        <w:rPr>
          <w:rFonts w:eastAsia="Times New Roman"/>
          <w:color w:val="000000"/>
        </w:rPr>
        <w:t xml:space="preserve">uv Reyestrga kiritilishidan oldingi kungacha bo‘lgan holatga ko‘ra yakuniy moliyaviy hisobot tuzadilar. Bunda yakuniy moliyaviy hisobot tuzilgunga qadar daromadlar va xarajatlar hisobini yuritish hisobvarag‘i yopiladi va sof foyda summasi ta’sischilarning </w:t>
      </w:r>
      <w:r>
        <w:rPr>
          <w:rFonts w:eastAsia="Times New Roman"/>
          <w:color w:val="000000"/>
        </w:rPr>
        <w:t>qo‘shib yuborish to‘g‘risidagi qarori (shartnomasi)da belgilangan maqsadlarga yo‘naltiriladi (taqsimlanadi).</w:t>
      </w:r>
    </w:p>
    <w:p w14:paraId="7994C3A4"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 xml:space="preserve">30. Qo‘shib yuborishda ushbu tashkilotlarning joriy faoliyati bilan bog‘liq barcha operatsiyalar, shuningdek topshirish dalolatnomasi tasdiqlangan </w:t>
      </w:r>
      <w:r>
        <w:rPr>
          <w:rFonts w:eastAsia="Times New Roman"/>
          <w:color w:val="000000"/>
        </w:rPr>
        <w:t>sanadan boshlab o‘tgan davrda amalga oshirilgan qayta tashkil etish bilan bog‘liq xarajatlar vujudga kelgan tashkilot haqidagi yozuvni Reyestrga kiritish sanasiga qadar qo‘shib yuborish munosabati bilan o‘z faoliyatini to‘xtatayotgan tashkilotlarning buxga</w:t>
      </w:r>
      <w:r>
        <w:rPr>
          <w:rFonts w:eastAsia="Times New Roman"/>
          <w:color w:val="000000"/>
        </w:rPr>
        <w:t>lteriya hisobida va yakuniy moliyaviy hisobotida aks ettiriladi.</w:t>
      </w:r>
    </w:p>
    <w:p w14:paraId="5B22641C"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31. Qo‘shib yuborish natijasida vujudga kelgan tashkilotning davlat ro‘yxatidan o‘tkazilgan sanaga bo‘lgan holatga ko‘ra dastlabki moliyaviy hisoboti topshirish dalolatnomasi ma’lumotlari ham</w:t>
      </w:r>
      <w:r>
        <w:rPr>
          <w:rFonts w:eastAsia="Times New Roman"/>
          <w:color w:val="000000"/>
        </w:rPr>
        <w:t xml:space="preserve">da qayta tashkil etilgan tashkilotlarning buxgalteriya hisobida aks ettirilgan mazkur BHMSning </w:t>
      </w:r>
      <w:hyperlink r:id="rId15" w:history="1">
        <w:r>
          <w:rPr>
            <w:rStyle w:val="a3"/>
            <w:rFonts w:eastAsia="Times New Roman"/>
            <w:color w:val="008080"/>
            <w:u w:val="none"/>
          </w:rPr>
          <w:t>30-bandida</w:t>
        </w:r>
      </w:hyperlink>
      <w:r>
        <w:rPr>
          <w:rFonts w:eastAsia="Times New Roman"/>
          <w:color w:val="000000"/>
        </w:rPr>
        <w:t xml:space="preserve"> sanab o‘tilgan operatsiyalarni hisobga olgan holda tuzilgan yakuniy moliyaviy hisobot ko‘rsatkichlarin</w:t>
      </w:r>
      <w:r>
        <w:rPr>
          <w:rFonts w:eastAsia="Times New Roman"/>
          <w:color w:val="000000"/>
        </w:rPr>
        <w:t xml:space="preserve">i (bundan mazkur BHMSning </w:t>
      </w:r>
      <w:hyperlink r:id="rId16" w:history="1">
        <w:r>
          <w:rPr>
            <w:rStyle w:val="a3"/>
            <w:rFonts w:eastAsia="Times New Roman"/>
            <w:color w:val="008080"/>
            <w:u w:val="none"/>
          </w:rPr>
          <w:t>27-bandida</w:t>
        </w:r>
      </w:hyperlink>
      <w:r>
        <w:rPr>
          <w:rFonts w:eastAsia="Times New Roman"/>
          <w:color w:val="000000"/>
        </w:rPr>
        <w:t xml:space="preserve"> keltirilgan ko‘rsatkichlar bo‘yicha o‘zaro hisob-kitoblar mustasno) satrma-satr birlashtirish (qo‘shish yoki o‘tgan yillarning qoplanmagan zararlari bo‘lgan taqdirda, ayir</w:t>
      </w:r>
      <w:r>
        <w:rPr>
          <w:rFonts w:eastAsia="Times New Roman"/>
          <w:color w:val="000000"/>
        </w:rPr>
        <w:t xml:space="preserve">ish) asosida, shuningdek mazkur BHMSning </w:t>
      </w:r>
      <w:hyperlink r:id="rId17" w:history="1">
        <w:r>
          <w:rPr>
            <w:rStyle w:val="a3"/>
            <w:rFonts w:eastAsia="Times New Roman"/>
            <w:color w:val="008080"/>
            <w:u w:val="none"/>
          </w:rPr>
          <w:t>33</w:t>
        </w:r>
      </w:hyperlink>
      <w:r>
        <w:rPr>
          <w:rFonts w:eastAsia="Times New Roman"/>
          <w:color w:val="000000"/>
        </w:rPr>
        <w:t xml:space="preserve"> va </w:t>
      </w:r>
      <w:hyperlink r:id="rId18" w:history="1">
        <w:r>
          <w:rPr>
            <w:rStyle w:val="a3"/>
            <w:rFonts w:eastAsia="Times New Roman"/>
            <w:color w:val="008080"/>
            <w:u w:val="none"/>
          </w:rPr>
          <w:t>34-bandlarida</w:t>
        </w:r>
      </w:hyperlink>
      <w:r>
        <w:rPr>
          <w:rFonts w:eastAsia="Times New Roman"/>
          <w:color w:val="000000"/>
        </w:rPr>
        <w:t xml:space="preserve"> nazarda tutilgan holatlardan kelib chiqib tuziladi.</w:t>
      </w:r>
    </w:p>
    <w:p w14:paraId="516777FD"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 xml:space="preserve">Bunda, </w:t>
      </w:r>
      <w:r>
        <w:rPr>
          <w:rFonts w:eastAsia="Times New Roman"/>
          <w:color w:val="000000"/>
        </w:rPr>
        <w:t>qo‘shib yuborish natijasida tashkil etilayotgan tashkilotlarning moliyaviy natijalar to‘g‘risidagi hisobotlarining ko‘rsatkichlarini qo‘shish qo‘shib yuborish natijasida vujudga kelgan tashkilotning dastlabki moliyaviy hisobotida amalga oshirilmaydi.</w:t>
      </w:r>
    </w:p>
    <w:p w14:paraId="0972FB62"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32. V</w:t>
      </w:r>
      <w:r>
        <w:rPr>
          <w:rFonts w:eastAsia="Times New Roman"/>
          <w:color w:val="000000"/>
        </w:rPr>
        <w:t xml:space="preserve">ujudga kelgan tashkilot davlat ro‘yxatidan o‘tish sanasiga dastlabki moliyaviy hisobotni tuzishda qayta tashkil etish jarayonida olingan aktivlar, majburiyatlar va boshqa ko‘rsatkichlar haqidagi ma’lumotlarni ular topshirish dalolatnomasida aks ettirilgan </w:t>
      </w:r>
      <w:r>
        <w:rPr>
          <w:rFonts w:eastAsia="Times New Roman"/>
          <w:color w:val="000000"/>
        </w:rPr>
        <w:t>bahoda, qo‘shib yuborish natijasida tashkil etilayotgan tashkilotlarning yakuniy moliyaviy hisobotidagi ko‘rsatkichlardan kelib chiqib to‘ldiradi.</w:t>
      </w:r>
    </w:p>
    <w:p w14:paraId="1B22833E"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33. Qo‘shib yuborish to‘g‘risidagi shartnomaga va unda nazarda tutilgan ta’sischilarning qo‘shib yuborish sha</w:t>
      </w:r>
      <w:r>
        <w:rPr>
          <w:rFonts w:eastAsia="Times New Roman"/>
          <w:color w:val="000000"/>
        </w:rPr>
        <w:t>klida qayta tashkil etilayotgan tashkilotlarning aksiyalari (ulushlari, paylari)ni vujudga kelgan tashkilotning aksiyalari (ulushlari, paylari)ga konvertatsiya qilish (ayirboshlash) tartibi to‘g‘risidagi qaroriga muvofiq, vujudga kelgan tashkilotning dastl</w:t>
      </w:r>
      <w:r>
        <w:rPr>
          <w:rFonts w:eastAsia="Times New Roman"/>
          <w:color w:val="000000"/>
        </w:rPr>
        <w:t>abki moliyaviy hisobotida qo‘shib yuborish natijasida tashkil etilayotgan tashkilotlarning shakllangan ustav kapitali aks ettiriladi.</w:t>
      </w:r>
    </w:p>
    <w:p w14:paraId="1611B48C"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Agar qo‘shib yuborish to‘g‘risidagi shartnomada vujudga kelgan tashkilotning ustav kapitali miqdorini qayta tashkil etilay</w:t>
      </w:r>
      <w:r>
        <w:rPr>
          <w:rFonts w:eastAsia="Times New Roman"/>
          <w:color w:val="000000"/>
        </w:rPr>
        <w:t>otgan tashkilotlarning ustav kapitallari summasidan, shu jumladan qo‘shib yuborishda qatnashayotgan tashkilotlarning o‘z manbalari (qo‘shilgan va zaxira kapitali, taqsimlanmagan foydasi va boshqalar) hisobiga ko‘paytirish nazarda tutilgan bo‘lsa, vujudga k</w:t>
      </w:r>
      <w:r>
        <w:rPr>
          <w:rFonts w:eastAsia="Times New Roman"/>
          <w:color w:val="000000"/>
        </w:rPr>
        <w:t>elgan tashkilotning dastlabki moliyaviy hisobotida qo‘shib yuborish to‘g‘risidagi shartnomada qayd etilgan ustav kapitali miqdori aks ettiriladi.</w:t>
      </w:r>
    </w:p>
    <w:p w14:paraId="40481C3A"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Agar qo‘shib yuborish to‘g‘risidagi shartnomada vujudga kelgan tashkilotning ustav kapitali miqdorini qayta ta</w:t>
      </w:r>
      <w:r>
        <w:rPr>
          <w:rFonts w:eastAsia="Times New Roman"/>
          <w:color w:val="000000"/>
        </w:rPr>
        <w:t>shkil etilayotgan tashkilotlarning ustav kapitallari umumiy summasidan kamaytirish nazarda tutilgan bo‘lsa, vujudga kelgan tashkilotning dastlabki moliyaviy hisobotida qo‘shib yuborish to‘g‘risidagi shartnomada qayd etilgan ustav kapitali miqdori aks ettir</w:t>
      </w:r>
      <w:r>
        <w:rPr>
          <w:rFonts w:eastAsia="Times New Roman"/>
          <w:color w:val="000000"/>
        </w:rPr>
        <w:t>iladi, o‘rtadagi farq esa huquqiy vorisning dastlabki buxgalteriya balansida “O‘z mablag‘lari manbalari” bo‘limida “Qo‘shilgan kapital” satrida aks ettirilishi lozim.</w:t>
      </w:r>
    </w:p>
    <w:p w14:paraId="296FADD8"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34. Agar qo‘shib yuborish to‘g‘risidagi shartnomada nazarda tutilgan ustav kapitalining m</w:t>
      </w:r>
      <w:r>
        <w:rPr>
          <w:rFonts w:eastAsia="Times New Roman"/>
          <w:color w:val="000000"/>
        </w:rPr>
        <w:t>iqdori vujudga kelgan tashkilotning sof aktivlari qiymatiga mos bo‘lmasa, dastlabki buxgalteriya balansi “O‘z mablag‘lari manbalari” bo‘limining ko‘rsatkichlari quyidagi tartibda shakllantiriladi:</w:t>
      </w:r>
    </w:p>
    <w:p w14:paraId="3C6D09F7"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aksiyalarni konvertatsiya qilishda qo‘shib yuborish shaklid</w:t>
      </w:r>
      <w:r>
        <w:rPr>
          <w:rFonts w:eastAsia="Times New Roman"/>
          <w:color w:val="000000"/>
        </w:rPr>
        <w:t>a vujudga kelgan tashkilotning sof aktivlari qiymati ustav kapitali miqdoridan ko‘p bo‘lsa, dastlabki buxgalteriya balansi “O‘z mablag‘lari manbalari” bo‘limining ko‘rsatkichlari sof aktivlar qiymati miqdorida, ustav kapitaliga va qo‘shilgan kapitalga ajra</w:t>
      </w:r>
      <w:r>
        <w:rPr>
          <w:rFonts w:eastAsia="Times New Roman"/>
          <w:color w:val="000000"/>
        </w:rPr>
        <w:t>tgan holda shakllantiriladi (sof aktivlar qiymatining aksiyalarning jami nominal qiymatidan oshishi);</w:t>
      </w:r>
    </w:p>
    <w:p w14:paraId="3E24220C"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agar (aksiyalarni konvertatsiya qilish hollarini istisno qilganda) vujudga kelgan tashkilotning sof aktivlari qiymati ustav kapitali miqdoridan ko‘p bo‘li</w:t>
      </w:r>
      <w:r>
        <w:rPr>
          <w:rFonts w:eastAsia="Times New Roman"/>
          <w:color w:val="000000"/>
        </w:rPr>
        <w:t>b qolsa, o‘rtadagi farq dastlabki buxgalteriya balansi “Majburiyatlar” bo‘limida “Uzoq muddatli kechiktirilgan daromadlar” va “Kechiktirilgan daromadlar” satrlarida aks ettirilishi lozim;</w:t>
      </w:r>
    </w:p>
    <w:p w14:paraId="0B3AED9F"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agar qo‘shib yuborish natijasida vujudga kelgan tashkilotning sof ak</w:t>
      </w:r>
      <w:r>
        <w:rPr>
          <w:rFonts w:eastAsia="Times New Roman"/>
          <w:color w:val="000000"/>
        </w:rPr>
        <w:t>tivlari qiymati ustav kapitali miqdoridan kam bo‘lib qolsa, o‘rtadagi farq dastlabki buxgalteriya balansi “Uzoq muddatli aktivlar” bo‘limida “Nomoddiy aktivlar” satrida gudvill tarzida aks ettirilishi lozim.</w:t>
      </w:r>
    </w:p>
    <w:p w14:paraId="6EBA9645" w14:textId="77777777" w:rsidR="00000000" w:rsidRDefault="00931F49">
      <w:pPr>
        <w:shd w:val="clear" w:color="auto" w:fill="FFFFFF"/>
        <w:jc w:val="center"/>
        <w:divId w:val="1232275607"/>
        <w:rPr>
          <w:rFonts w:eastAsia="Times New Roman"/>
          <w:b/>
          <w:bCs/>
          <w:color w:val="000080"/>
        </w:rPr>
      </w:pPr>
      <w:r>
        <w:rPr>
          <w:rStyle w:val="a6"/>
          <w:rFonts w:eastAsia="Times New Roman"/>
          <w:color w:val="000080"/>
        </w:rPr>
        <w:t>5-bob. Qo‘shib olish shaklida qayta tashkil etis</w:t>
      </w:r>
      <w:r>
        <w:rPr>
          <w:rStyle w:val="a6"/>
          <w:rFonts w:eastAsia="Times New Roman"/>
          <w:color w:val="000080"/>
        </w:rPr>
        <w:t>hni amalga oshirishda moliyaviy hisobot ko‘rsatkichlarini shakllantirishning xususiyatlari</w:t>
      </w:r>
    </w:p>
    <w:p w14:paraId="0723C709"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 xml:space="preserve">35. Qo‘shib olinayotgan tashkilotlar va ular qo‘shilayotgan tashkilot qo‘shib olish tartibi va shartlari, shuningdek qo‘shib olinayotgan tashkilotlarning aksiyalari </w:t>
      </w:r>
      <w:r>
        <w:rPr>
          <w:rFonts w:eastAsia="Times New Roman"/>
          <w:color w:val="000000"/>
        </w:rPr>
        <w:t>(ulushlari)ni ular qo‘shilayotgan tashkilotning aksiyalari (ulushlari)ga konvertatsiya qilish tartibi belgilanadigan qo‘shib olish to‘g‘risida shartnoma tuzadilar. Har bir tashkilot qo‘shib olish shaklida qayta tashkil etish (bundan buyon matnda qo‘shib ol</w:t>
      </w:r>
      <w:r>
        <w:rPr>
          <w:rFonts w:eastAsia="Times New Roman"/>
          <w:color w:val="000000"/>
        </w:rPr>
        <w:t>ish deb yuritiladi), qo‘shib olish to‘g‘risidagi shartnoma va topshirish dalolatnomasini tasdiqlash to‘g‘risidagi masalalarni qo‘shib olishda ishtirok etuvchi tashkilot ta’sischilari (aksiyadorlari) umumiy yig‘ilishining muhokamasiga kiritadi.</w:t>
      </w:r>
    </w:p>
    <w:p w14:paraId="02976264"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 xml:space="preserve">36. Qo‘shib </w:t>
      </w:r>
      <w:r>
        <w:rPr>
          <w:rFonts w:eastAsia="Times New Roman"/>
          <w:color w:val="000000"/>
        </w:rPr>
        <w:t>olishda yakuniy moliyaviy hisobot faqat qo‘shib olinayotgan tashkilot tomonidan uning faoliyati to‘xtatilgani haqidagi yozuv Reyestrga kiritilishidan oldingi kungacha bo‘lgan holatga ko‘ra tuziladi. Bunda yakuniy moliyaviy hisobot tuzilgunga qadar daromadl</w:t>
      </w:r>
      <w:r>
        <w:rPr>
          <w:rFonts w:eastAsia="Times New Roman"/>
          <w:color w:val="000000"/>
        </w:rPr>
        <w:t>ar va xarajatlar hisobini yuritish hisobvarag‘i yopiladi va sof foyda summasi ta’sischilarning qo‘shib olish to‘g‘risidagi qarori (shartnomasi)da belgilangan maqsadlarga yo‘naltiriladi (taqsimlanadi).</w:t>
      </w:r>
    </w:p>
    <w:p w14:paraId="04A639B3"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37. Boshqa tashkilot (tashkilotlar)ni unga qo‘shish jar</w:t>
      </w:r>
      <w:r>
        <w:rPr>
          <w:rFonts w:eastAsia="Times New Roman"/>
          <w:color w:val="000000"/>
        </w:rPr>
        <w:t>ayonida ta’sischilarning qaroriga asosan faqat aktivlar va majburiyatlar hajmi o‘zgargan va joriy hisobot yili uzilib qolmagan tashkilotda daromadlar va xarajatlar hisobini yuritish hisobvarag‘i yopilmaydi va qo‘shib olinayotgan tashkilot faoliyatini to‘xt</w:t>
      </w:r>
      <w:r>
        <w:rPr>
          <w:rFonts w:eastAsia="Times New Roman"/>
          <w:color w:val="000000"/>
        </w:rPr>
        <w:t>atish davlat ro‘yxatidan o‘tkazilgan sanaga bo‘lgan holatga ko‘ra yakuniy moliyaviy hisobot tuzilmaydi.</w:t>
      </w:r>
    </w:p>
    <w:p w14:paraId="78003150"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38. Qo‘shib olishda qayta tashkil etilayotgan tashkilotning joriy faoliyati bilan bog‘liq barcha operatsiyalar, shuningdek topshirish dalolatnomasi tasd</w:t>
      </w:r>
      <w:r>
        <w:rPr>
          <w:rFonts w:eastAsia="Times New Roman"/>
          <w:color w:val="000000"/>
        </w:rPr>
        <w:t xml:space="preserve">iqlangan sanadan boshlab o‘tgan davrda amalga oshirilgan qayta tashkil etish bilan bog‘liq xarajatlar qo‘shib olinayotgan tashkilot faoliyatining to‘xtatilishi haqidagi yozuvni Reyestrga kiritish sanasiga qadar o‘z faoliyatini to‘xtatayotgan tashkilotning </w:t>
      </w:r>
      <w:r>
        <w:rPr>
          <w:rFonts w:eastAsia="Times New Roman"/>
          <w:color w:val="000000"/>
        </w:rPr>
        <w:t>buxgalteriya hisobida va yakuniy moliyaviy hisobotida aks ettiriladi.</w:t>
      </w:r>
    </w:p>
    <w:p w14:paraId="3A70BE1E"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39. Qo‘shib olishda qo‘shib olingan oxirgi tashkilotning faoliyatini to‘xtatish haqidagi yozuv Reyestrga kiritilgan sanaga ko‘ra huquqiy vorisning moliyaviy hisoboti topshirish dalolatno</w:t>
      </w:r>
      <w:r>
        <w:rPr>
          <w:rFonts w:eastAsia="Times New Roman"/>
          <w:color w:val="000000"/>
        </w:rPr>
        <w:t xml:space="preserve">masi ma’lumotlari hamda qo‘shib olinayotgan tashkilotning buxgalteriya hisobida aks ettirilgan, ushbu BHMSning </w:t>
      </w:r>
      <w:hyperlink r:id="rId19" w:history="1">
        <w:r>
          <w:rPr>
            <w:rStyle w:val="a3"/>
            <w:rFonts w:eastAsia="Times New Roman"/>
            <w:color w:val="008080"/>
            <w:u w:val="none"/>
          </w:rPr>
          <w:t>38-bandida</w:t>
        </w:r>
      </w:hyperlink>
      <w:r>
        <w:rPr>
          <w:rFonts w:eastAsia="Times New Roman"/>
          <w:color w:val="000000"/>
        </w:rPr>
        <w:t xml:space="preserve"> sanab o‘tilgan operatsiyalarni hisobga olgan holda tuzilgan yakuniy moliyaviy hisobot </w:t>
      </w:r>
      <w:r>
        <w:rPr>
          <w:rFonts w:eastAsia="Times New Roman"/>
          <w:color w:val="000000"/>
        </w:rPr>
        <w:t xml:space="preserve">ko‘rsatkichlarini va huquqiy vorisning qo‘shib olinayotgan tashkilot faoliyati to‘xtatilganini davlat ro‘yxatidan o‘tkazish sanasiga tuzilgan moliyaviy hisoboti ko‘rsatkichlarini (bundan mazkur BHMSning </w:t>
      </w:r>
      <w:hyperlink r:id="rId20" w:history="1">
        <w:r>
          <w:rPr>
            <w:rStyle w:val="a3"/>
            <w:rFonts w:eastAsia="Times New Roman"/>
            <w:color w:val="008080"/>
            <w:u w:val="none"/>
          </w:rPr>
          <w:t>27-ba</w:t>
        </w:r>
        <w:r>
          <w:rPr>
            <w:rStyle w:val="a3"/>
            <w:rFonts w:eastAsia="Times New Roman"/>
            <w:color w:val="008080"/>
            <w:u w:val="none"/>
          </w:rPr>
          <w:t>ndida</w:t>
        </w:r>
      </w:hyperlink>
      <w:r>
        <w:rPr>
          <w:rFonts w:eastAsia="Times New Roman"/>
          <w:color w:val="000000"/>
        </w:rPr>
        <w:t xml:space="preserve"> keltirilgan va o‘zaro hisob-kitoblarni aks ettiruvchi ko‘rsatkichlari mustasno) satrma-satr birlashtirish (qo‘shish yoki, o‘tgan yillarning qoplanmagan zararlari bo‘lgan taqdirda, ayirish) asosida, shuningdek mazkur BHMSning </w:t>
      </w:r>
      <w:hyperlink r:id="rId21" w:history="1">
        <w:r>
          <w:rPr>
            <w:rStyle w:val="a3"/>
            <w:rFonts w:eastAsia="Times New Roman"/>
            <w:color w:val="008080"/>
            <w:u w:val="none"/>
          </w:rPr>
          <w:t>41</w:t>
        </w:r>
      </w:hyperlink>
      <w:r>
        <w:rPr>
          <w:rFonts w:eastAsia="Times New Roman"/>
          <w:color w:val="000000"/>
        </w:rPr>
        <w:t xml:space="preserve"> va </w:t>
      </w:r>
      <w:hyperlink r:id="rId22" w:history="1">
        <w:r>
          <w:rPr>
            <w:rStyle w:val="a3"/>
            <w:rFonts w:eastAsia="Times New Roman"/>
            <w:color w:val="008080"/>
            <w:u w:val="none"/>
          </w:rPr>
          <w:t>42-bandlarida</w:t>
        </w:r>
      </w:hyperlink>
      <w:r>
        <w:rPr>
          <w:rFonts w:eastAsia="Times New Roman"/>
          <w:color w:val="000000"/>
        </w:rPr>
        <w:t xml:space="preserve"> nazarda tutilgan holatlardan kelib chiqib tuziladi.</w:t>
      </w:r>
    </w:p>
    <w:p w14:paraId="123A5D64"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 xml:space="preserve">Bunda, </w:t>
      </w:r>
      <w:r>
        <w:rPr>
          <w:rFonts w:eastAsia="Times New Roman"/>
          <w:color w:val="000000"/>
        </w:rPr>
        <w:t>huquqiy voris va qo‘shib olinayotgan tashkilotning qo‘shib olinayotgan tashkilot faoliyati to‘xtatilganini davlat ro‘yxatidan o‘tkazish sanasiga qadar bo‘lgan hisobot davrlaridagi moliyaviy natijalar to‘g‘risidagi hisobotlar ko‘rsatkichlarini qo‘shish amal</w:t>
      </w:r>
      <w:r>
        <w:rPr>
          <w:rFonts w:eastAsia="Times New Roman"/>
          <w:color w:val="000000"/>
        </w:rPr>
        <w:t>ga oshirilmaydi.</w:t>
      </w:r>
    </w:p>
    <w:p w14:paraId="641D8CA8"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 xml:space="preserve">Qo‘shib olishda huquqiy vorisning qo‘shib olinayotgan tashkilot faoliyati to‘xtatilganini davlat ro‘yxatidan o‘tkazish sanasidan keyingi davrdagi moliyaviy natijalar to‘g‘risidagi hisobotining ko‘rsatkichlari qo‘shib olishda qayta tashkil </w:t>
      </w:r>
      <w:r>
        <w:rPr>
          <w:rFonts w:eastAsia="Times New Roman"/>
          <w:color w:val="000000"/>
        </w:rPr>
        <w:t>etilgan tashkilotning daromadlari va xarajatlarini aks ettiradi.</w:t>
      </w:r>
    </w:p>
    <w:p w14:paraId="5CAA063C"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40. Huquqiy voris qo‘shib olingan oxirgi tashkilot faoliyati to‘xtatilgani haqidagi yozuv Reyestrga kiritilgan sanaga moliyaviy hisobotni tuzishda qayta tashkil etish jarayonida olingan aktiv</w:t>
      </w:r>
      <w:r>
        <w:rPr>
          <w:rFonts w:eastAsia="Times New Roman"/>
          <w:color w:val="000000"/>
        </w:rPr>
        <w:t>lar, majburiyatlar va boshqa ko‘rsatkichlar haqidagi ma’lumotlarni ular topshirish dalolatnomasida aks ettirilgan bahoda, qo‘shib olish shaklida qayta tashkil etilayotgan tashkilotning qo‘shib olinayotgan tashkilot tomonidan tuzilgan yakuniy moliyaviy hiso</w:t>
      </w:r>
      <w:r>
        <w:rPr>
          <w:rFonts w:eastAsia="Times New Roman"/>
          <w:color w:val="000000"/>
        </w:rPr>
        <w:t>botidagi ko‘rsatkichlardan kelib chiqib to‘ldiradi.</w:t>
      </w:r>
    </w:p>
    <w:p w14:paraId="01BE19A5"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 xml:space="preserve">41. Qo‘shib olish to‘g‘risidagi shartnomaga va unda nazarda tutilgan ta’sischilarning qo‘shib olish shaklida qayta tashkil etilayotgan tashkilotlarning aksiyalari (ulushlari, paylari)ni huquqiy vorisning </w:t>
      </w:r>
      <w:r>
        <w:rPr>
          <w:rFonts w:eastAsia="Times New Roman"/>
          <w:color w:val="000000"/>
        </w:rPr>
        <w:t>aksiyalari (ulushlari, paylari)ga konvertatsiya qilish (ayirboshlash) tartibi to‘g‘risidagi qaroriga muvofiq, huquqiy vorisning qo‘shib olingan oxirgi tashkilotning faoliyati to‘xtatilgani haqidagi yozuv Reyestrga kiritilgan sanaga moliyaviy hisobotida ust</w:t>
      </w:r>
      <w:r>
        <w:rPr>
          <w:rFonts w:eastAsia="Times New Roman"/>
          <w:color w:val="000000"/>
        </w:rPr>
        <w:t>av kapitali aks ettiriladi.</w:t>
      </w:r>
    </w:p>
    <w:p w14:paraId="74EA8D5B"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Agar qo‘shib olish to‘g‘risidagi shartnomada huquqiy vorisning ustav kapitali miqdorini qayta tashkil etilayotgan tashkilotlarning ustav kapitallari umumiy summasidan, shu jumladan qo‘shib olishda qatnashayotgan tashkilotlarning</w:t>
      </w:r>
      <w:r>
        <w:rPr>
          <w:rFonts w:eastAsia="Times New Roman"/>
          <w:color w:val="000000"/>
        </w:rPr>
        <w:t xml:space="preserve"> o‘z mablag‘lari manbalari (qo‘shilgan va zaxira kapitali, taqsimlanmagan foydasi va boshqalar) hisobiga ko‘paytirish nazarda tutilgan bo‘lsa, huquqiy vorisning qo‘shib olingan oxirgi tashkilotning faoliyati to‘xtatilgani haqidagi yozuv Reyestrga kiritilga</w:t>
      </w:r>
      <w:r>
        <w:rPr>
          <w:rFonts w:eastAsia="Times New Roman"/>
          <w:color w:val="000000"/>
        </w:rPr>
        <w:t>n sanaga tuzilgan moliyaviy hisobotida qo‘shib olish to‘g‘risidagi shartnomada qayd etilgan ustav kapitali miqdori aks ettiriladi.</w:t>
      </w:r>
    </w:p>
    <w:p w14:paraId="653DC1A9"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Agar qo‘shib olish to‘g‘risidagi shartnomada huquqiy vorisning ustav kapitali miqdorini qayta tashkil etilayotgan tashkilotla</w:t>
      </w:r>
      <w:r>
        <w:rPr>
          <w:rFonts w:eastAsia="Times New Roman"/>
          <w:color w:val="000000"/>
        </w:rPr>
        <w:t>rning ustav kapitallari umumiy summasidan kamaytirish nazarda tutilgan bo‘lsa, huquqiy vorisning qo‘shib olingan oxirgi tashkilotning faoliyati to‘xtatilgani haqidagi yozuv Reyestrga kiritilgan sanaga tuzilgan moliyaviy hisobotida qo‘shib olish to‘g‘risida</w:t>
      </w:r>
      <w:r>
        <w:rPr>
          <w:rFonts w:eastAsia="Times New Roman"/>
          <w:color w:val="000000"/>
        </w:rPr>
        <w:t>gi shartnomada qayd etilgan ustav kapitali miqdori aks ettiriladi, o‘rtadagi farq esa huquqiy vorisning buxgalteriya balansi “O‘z mablag‘lari manbalari” bo‘limida “Qo‘shilgan kapital” satrida aks ettirilishi lozim.</w:t>
      </w:r>
    </w:p>
    <w:p w14:paraId="0D3B6D01"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42. Agar qo‘shib olish to‘g‘risidagi shar</w:t>
      </w:r>
      <w:r>
        <w:rPr>
          <w:rFonts w:eastAsia="Times New Roman"/>
          <w:color w:val="000000"/>
        </w:rPr>
        <w:t>tnomada nazarda tutilgan ustav kapitalining miqdori huquqiy vorisning sof aktivlari qiymatiga mos bo‘lmasa, huquqiy vorisning qo‘shib olingan oxirgi tashkilotning faoliyati to‘xtatilgani haqidagi yozuv Reyestrga kiritilgan sanaga tuzilgan buxgalteriya bala</w:t>
      </w:r>
      <w:r>
        <w:rPr>
          <w:rFonts w:eastAsia="Times New Roman"/>
          <w:color w:val="000000"/>
        </w:rPr>
        <w:t>nsi “O‘z mablag‘lari manbalari” bo‘limining ko‘rsatkichlari quyidagi tartibda shakllantiriladi.</w:t>
      </w:r>
    </w:p>
    <w:p w14:paraId="3BD17576"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Aksiyalarni konvertatsiya qilish vaqtida huquqiy vorisning sof aktivlari qiymati ustav kapitali miqdoridan ko‘p bo‘lsa, huquqiy vorisning qo‘shib olingan oxirgi</w:t>
      </w:r>
      <w:r>
        <w:rPr>
          <w:rFonts w:eastAsia="Times New Roman"/>
          <w:color w:val="000000"/>
        </w:rPr>
        <w:t xml:space="preserve"> tashkilotning faoliyati to‘xtatilgani haqidagi yozuv Reyestrga kiritilgan sanaga tuzilgan buxgalteriya balansi “O‘z mablag‘lari manbalari” bo‘limining ko‘rsatkichlari sof aktivlar qiymati miqdorida, ustav kapitaliga va qo‘shilgan kapitalga ajratgan holda </w:t>
      </w:r>
      <w:r>
        <w:rPr>
          <w:rFonts w:eastAsia="Times New Roman"/>
          <w:color w:val="000000"/>
        </w:rPr>
        <w:t>shakllantiriladi (sof aktivlar qiymatining aksiyalarning jami nominal qiymatidan oshishi).</w:t>
      </w:r>
    </w:p>
    <w:p w14:paraId="6D940F40"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Qolgan hollarda, agar huquqiy vorisning sof aktivlari qiymati ustav kapitali miqdoridan ko‘p bo‘lib qolsa, o‘rtadagi farq huquqiy vorisning qo‘shib olingan oxirgi ta</w:t>
      </w:r>
      <w:r>
        <w:rPr>
          <w:rFonts w:eastAsia="Times New Roman"/>
          <w:color w:val="000000"/>
        </w:rPr>
        <w:t>shkilotning faoliyati to‘xtatilgan sanaga tuzilgan buxgalteriya balansi “Majburiyatlar” bo‘limida “Uzoq muddatli kechiktirilgan daromadlar” va “Kechiktirilgan daromadlar” satrlarida aks ettirilishi lozim.</w:t>
      </w:r>
    </w:p>
    <w:p w14:paraId="6419ECDB"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 xml:space="preserve">Agar huquqiy vorisning sof aktivlari qiymati ustav </w:t>
      </w:r>
      <w:r>
        <w:rPr>
          <w:rFonts w:eastAsia="Times New Roman"/>
          <w:color w:val="000000"/>
        </w:rPr>
        <w:t>kapitali miqdoridan kam bo‘lib qolsa, o‘rtadagi farq huquqiy vorisning qo‘shib olingan oxirgi tashkilotning faoliyati to‘xtatilgani haqidagi yozuv Reyestrga kiritilgan sanaga tuzilgan buxgalteriya balansi “Uzoq muddatli aktivlar” bo‘limida “Nomoddiy aktivl</w:t>
      </w:r>
      <w:r>
        <w:rPr>
          <w:rFonts w:eastAsia="Times New Roman"/>
          <w:color w:val="000000"/>
        </w:rPr>
        <w:t>ar” satrida gudvill tarzida aks ettirilishi lozim.</w:t>
      </w:r>
    </w:p>
    <w:p w14:paraId="51A068E5" w14:textId="77777777" w:rsidR="00000000" w:rsidRDefault="00931F49">
      <w:pPr>
        <w:shd w:val="clear" w:color="auto" w:fill="FFFFFF"/>
        <w:jc w:val="center"/>
        <w:divId w:val="327755848"/>
        <w:rPr>
          <w:rFonts w:eastAsia="Times New Roman"/>
          <w:b/>
          <w:bCs/>
          <w:color w:val="000080"/>
        </w:rPr>
      </w:pPr>
      <w:r>
        <w:rPr>
          <w:rStyle w:val="a6"/>
          <w:rFonts w:eastAsia="Times New Roman"/>
          <w:color w:val="000080"/>
        </w:rPr>
        <w:t>6-bob. Bo‘lish shaklida qayta tashkil etishni amalga oshirishda moliyaviy hisobot ko‘rsatkichlarini shakllantirishning xususiyatlari</w:t>
      </w:r>
    </w:p>
    <w:p w14:paraId="11E50325"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 xml:space="preserve">43. </w:t>
      </w:r>
      <w:r>
        <w:rPr>
          <w:rFonts w:eastAsia="Times New Roman"/>
          <w:color w:val="000000"/>
        </w:rPr>
        <w:t>Tashkilotni bo‘lish shaklida qayta tashkil etishda ta’sischilarning qayta tashkil etish to‘g‘risidagi qaroriga asosan qayta tashkil etilayotgan tashkilot mol-mulki va majburiyatlarining huquqiy vorisligi haqidagi qoida ifodalangan taqsimlash balansini tuzi</w:t>
      </w:r>
      <w:r>
        <w:rPr>
          <w:rFonts w:eastAsia="Times New Roman"/>
          <w:color w:val="000000"/>
        </w:rPr>
        <w:t>sh uchun qayta tashkil etilayotgan tashkilot moliyaviy hisobotining ko‘rsatkichlarini bo‘lish amalga oshiriladi.</w:t>
      </w:r>
    </w:p>
    <w:p w14:paraId="19B64FC7"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Moliyaviy natijalar to‘g‘risidagi hisobotning ko‘rsatkichlarini bo‘lish qayta tashkil etilayotgan tashkilot tomonidan amalga oshirilmaydi.</w:t>
      </w:r>
    </w:p>
    <w:p w14:paraId="021F34A7"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 xml:space="preserve">44. </w:t>
      </w:r>
      <w:r>
        <w:rPr>
          <w:rFonts w:eastAsia="Times New Roman"/>
          <w:color w:val="000000"/>
        </w:rPr>
        <w:t>O‘z faoliyatini to‘xtatayotgan tashkilot tomonidan vujudga kelgan tashkilotlar haqidagi yozuv Reyestrga kiritilishidan oldingi sanaga ko‘ra daromadlar va xarajatlar hisobi hisobvaraqlari bo‘yicha oxirgi hisobot yilining moliyaviy natijalar to‘g‘risidagi hi</w:t>
      </w:r>
      <w:r>
        <w:rPr>
          <w:rFonts w:eastAsia="Times New Roman"/>
          <w:color w:val="000000"/>
        </w:rPr>
        <w:t>soboti elementlari kesimida yopish bilan bog‘liq hisobga olish yozuvlari qayd etiladi va taqsimlash balansiga asosan, vujudga kelgan tashkilotlar kesimida tegishli ko‘rsatkichlarni bo‘lgan holda yakuniy moliyaviy hisobotni tuzish uchun taqsimlanmagan foyda</w:t>
      </w:r>
      <w:r>
        <w:rPr>
          <w:rFonts w:eastAsia="Times New Roman"/>
          <w:color w:val="000000"/>
        </w:rPr>
        <w:t xml:space="preserve"> (qoplanmagan zarar) aniqlanadi.</w:t>
      </w:r>
    </w:p>
    <w:p w14:paraId="0233965B"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45. Bo‘lish shaklida qayta tashkil etishda qayta tashkil etilayotgan tashkilotning joriy faoliyati bilan bog‘liq barcha operatsiyalar, shuningdek taqsimlash balansi tasdiqlangan sanadan boshlab o‘tgan davrda amalga oshirilg</w:t>
      </w:r>
      <w:r>
        <w:rPr>
          <w:rFonts w:eastAsia="Times New Roman"/>
          <w:color w:val="000000"/>
        </w:rPr>
        <w:t>an qayta tashkil etish bilan bog‘liq xarajatlar vujudga kelgan tashkilotlar haqidagi yozuvni Reyestrga kiritish sanasiga qadar qayta tashkil etilayotgan tashkilotning buxgalteriya hisobida va yakuniy moliyaviy hisobotida aks ettiriladi.</w:t>
      </w:r>
    </w:p>
    <w:p w14:paraId="101BD092"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46. Bo‘lish shaklid</w:t>
      </w:r>
      <w:r>
        <w:rPr>
          <w:rFonts w:eastAsia="Times New Roman"/>
          <w:color w:val="000000"/>
        </w:rPr>
        <w:t xml:space="preserve">a qayta tashkil etilgan tashkilotning taqsimlash balansi va yakuniy moliyaviy hisobotiga asosan, ushbu BHMSning </w:t>
      </w:r>
      <w:hyperlink r:id="rId23" w:history="1">
        <w:r>
          <w:rPr>
            <w:rStyle w:val="a3"/>
            <w:rFonts w:eastAsia="Times New Roman"/>
            <w:color w:val="008080"/>
            <w:u w:val="none"/>
          </w:rPr>
          <w:t>45-bandiga</w:t>
        </w:r>
      </w:hyperlink>
      <w:r>
        <w:rPr>
          <w:rFonts w:eastAsia="Times New Roman"/>
          <w:color w:val="000000"/>
        </w:rPr>
        <w:t xml:space="preserve"> muvofiq aks ettirilgan operatsiyalarni hisobga olgan holda, davlat ro‘yxatidan o‘tish</w:t>
      </w:r>
      <w:r>
        <w:rPr>
          <w:rFonts w:eastAsia="Times New Roman"/>
          <w:color w:val="000000"/>
        </w:rPr>
        <w:t xml:space="preserve"> sanasiga har bir yangi tashkilotning dastlabki moliyaviy hisoboti tuziladi.</w:t>
      </w:r>
    </w:p>
    <w:p w14:paraId="161D1B4C"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47. Huquqiy vorislar o‘zlari davlat ro‘yxatidan o‘tgan sanaga dastlabki moliyaviy hisobotni tuzishda bo‘lish shaklida qayta tashkil etish jarayonida olingan aktivlar, majburiyatla</w:t>
      </w:r>
      <w:r>
        <w:rPr>
          <w:rFonts w:eastAsia="Times New Roman"/>
          <w:color w:val="000000"/>
        </w:rPr>
        <w:t>r va boshqa ko‘rsatkichlar haqidagi ma’lumotlarni huquqiy vorislik tartibida olingan mol-mulk ta’sischilarning qayta tashkil etish to‘g‘risidagi qaroriga muvofiq taqsimlash balansida aks ettirilgan bahoda, qayta tashkil etilayotgan tashkilotning yakuniy mo</w:t>
      </w:r>
      <w:r>
        <w:rPr>
          <w:rFonts w:eastAsia="Times New Roman"/>
          <w:color w:val="000000"/>
        </w:rPr>
        <w:t>liyaviy hisobotidagi ko‘rsatkichlardan kelib chiqib qayd etadilar.</w:t>
      </w:r>
    </w:p>
    <w:p w14:paraId="75ACEF8B"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48. Tashkilotlarni bo‘lish chog‘ida shakllantirilgan ustav kapitali dastlabki buxgalteriya balansida ta’sischilarning bo‘lish shaklida qayta tashkil etish to‘g‘risidagi qaroriga va unda naz</w:t>
      </w:r>
      <w:r>
        <w:rPr>
          <w:rFonts w:eastAsia="Times New Roman"/>
          <w:color w:val="000000"/>
        </w:rPr>
        <w:t>arda tutilgan qayta tashkil etilayotgan tashkilotning aksiyalari (ulushlari, paylari)ni vujudga kelgan tashkilotlarning aksiyalari (ulushlari, paylari)ga konvertatsiya qilish (ayirboshlash) tartibiga muvofiq aks ettiriladi.</w:t>
      </w:r>
    </w:p>
    <w:p w14:paraId="066E9357"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Agar ta’sischilarning bo‘lish sh</w:t>
      </w:r>
      <w:r>
        <w:rPr>
          <w:rFonts w:eastAsia="Times New Roman"/>
          <w:color w:val="000000"/>
        </w:rPr>
        <w:t>aklida qayta tashkil etish to‘g‘risidagi qarorida vujudga kelgan tashkilotlarning ustav kapitali miqdorini qayta tashkil etilayotgan tashkilotning ustav kapitali summasidan, shu jumladan bo‘lish shaklida qayta tashkil etilayotgan tashkilotning o‘z mablag‘l</w:t>
      </w:r>
      <w:r>
        <w:rPr>
          <w:rFonts w:eastAsia="Times New Roman"/>
          <w:color w:val="000000"/>
        </w:rPr>
        <w:t xml:space="preserve">ari manbalari (qo‘shilgan kapitali, taqsimlanmagan foydasi va boshqalar) hisobiga ko‘paytirish nazarda tutilgan bo‘lsa, bo‘lish shaklida qayta tashkil etish natijasida vujudga kelgan tashkilotlarning dastlabki moliyaviy hisobotida ta’sischilarning bo‘lish </w:t>
      </w:r>
      <w:r>
        <w:rPr>
          <w:rFonts w:eastAsia="Times New Roman"/>
          <w:color w:val="000000"/>
        </w:rPr>
        <w:t>to‘g‘risidagi qarorida qayd etilgan ustav kapitali miqdori aks ettiriladi.</w:t>
      </w:r>
    </w:p>
    <w:p w14:paraId="5B172AF9"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Agar ta’sischilarning bo‘lish to‘g‘risidagi qarorida bo‘lish shaklida qayta tashkil etish natijasida vujudga kelgan tashkilotlarning ustav kapitali miqdorini qayta tashkil etilayotg</w:t>
      </w:r>
      <w:r>
        <w:rPr>
          <w:rFonts w:eastAsia="Times New Roman"/>
          <w:color w:val="000000"/>
        </w:rPr>
        <w:t>an tashkilotning ustav kapitali summasidan kamaytirish nazarda tutilgan bo‘lsa, vujudga kelgan tashkilotlarning dastlabki moliyaviy hisobotida ta’sischilarning bo‘lish to‘g‘risidagi qarorida qayd etilgan ustav kapitali miqdori aks ettiriladi, o‘rtadagi far</w:t>
      </w:r>
      <w:r>
        <w:rPr>
          <w:rFonts w:eastAsia="Times New Roman"/>
          <w:color w:val="000000"/>
        </w:rPr>
        <w:t>q esa huquqiy vorislarning dastlabki buxgalteriya balansi “O‘z mablag‘lari manbalari” bo‘limida “Qo‘shilgan kapital” ko‘rsatkichi bilan yangi vujudga kelgan tashkilotlarning ustav kapitali miqdoriga mutanosib ravishda tartibga solinishi lozim.</w:t>
      </w:r>
    </w:p>
    <w:p w14:paraId="22D87F68"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49. Agar ta’</w:t>
      </w:r>
      <w:r>
        <w:rPr>
          <w:rFonts w:eastAsia="Times New Roman"/>
          <w:color w:val="000000"/>
        </w:rPr>
        <w:t>sischilarning bo‘lish to‘g‘risidagi qarorida nazarda tutilgan ustav kapitalining miqdori tashkilotlarni bo‘lish natijasida vujudga kelgan sof aktivlar qiymatiga mos bo‘lmasa, bo‘lish natijasida vujudga kelgan tashkilotlarning dastlabki buxgalteriya balansi</w:t>
      </w:r>
      <w:r>
        <w:rPr>
          <w:rFonts w:eastAsia="Times New Roman"/>
          <w:color w:val="000000"/>
        </w:rPr>
        <w:t xml:space="preserve"> “O‘z mablag‘lari manbalari” bo‘limining ko‘rsatkichlari quyidagi tartibda shakllantiriladi.</w:t>
      </w:r>
    </w:p>
    <w:p w14:paraId="669C704D"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Aksiyalarni konvertatsiya qilish vaqtida bo‘lish shaklida qayta tashkil etish natijasida vujudga kelgan tashkilotlarning sof aktivlari qiymati ustav kapitali miqdo</w:t>
      </w:r>
      <w:r>
        <w:rPr>
          <w:rFonts w:eastAsia="Times New Roman"/>
          <w:color w:val="000000"/>
        </w:rPr>
        <w:t xml:space="preserve">ridan ko‘p bo‘lsa, dastlabki buxgalteriya balansi “O‘z mablag‘lari manbalari” bo‘limining ko‘rsatkichlari sof aktivlar qiymati miqdorida, ustav kapitaliga va qo‘shilgan kapitalga ajratgan holda shakllantiriladi (sof aktivlar qiymatining aksiyalarning jami </w:t>
      </w:r>
      <w:r>
        <w:rPr>
          <w:rFonts w:eastAsia="Times New Roman"/>
          <w:color w:val="000000"/>
        </w:rPr>
        <w:t>nominal qiymatidan oshishi).</w:t>
      </w:r>
    </w:p>
    <w:p w14:paraId="1A8D2AAB"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Agar vujudga kelgan tashkilotlarning sof aktivlari qiymati ta’sis hujjatlarida qayd etilgan ustav kapitali miqdoridan ko‘p bo‘lsa, o‘rtadagi farq dastlabki buxgalteriya balansi “Majburiyatlar” bo‘limida “Uzoq muddatli kechiktir</w:t>
      </w:r>
      <w:r>
        <w:rPr>
          <w:rFonts w:eastAsia="Times New Roman"/>
          <w:color w:val="000000"/>
        </w:rPr>
        <w:t>ilgan daromadlar” va “Kechiktirilgan daromadlar” satrlarida aks ettirilishi lozim.</w:t>
      </w:r>
    </w:p>
    <w:p w14:paraId="34AA9CCA"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Agar bo‘lish shaklida qayta tashkil etish natijasida vujudga kelgan tashkilotlarning sof aktivlari qiymati ustav kapitali miqdoridan kam bo‘lsa, o‘rtadagi farq dastlabki bux</w:t>
      </w:r>
      <w:r>
        <w:rPr>
          <w:rFonts w:eastAsia="Times New Roman"/>
          <w:color w:val="000000"/>
        </w:rPr>
        <w:t>galteriya balansi “Uzoq muddatli aktivlar” bo‘limida “Nomoddiy aktivlar” satrida gudvill tarzida aks ettirilishi lozim.</w:t>
      </w:r>
    </w:p>
    <w:p w14:paraId="104DD3D8" w14:textId="77777777" w:rsidR="00000000" w:rsidRDefault="00931F49">
      <w:pPr>
        <w:shd w:val="clear" w:color="auto" w:fill="FFFFFF"/>
        <w:jc w:val="center"/>
        <w:divId w:val="1599678015"/>
        <w:rPr>
          <w:rFonts w:eastAsia="Times New Roman"/>
          <w:b/>
          <w:bCs/>
          <w:color w:val="000080"/>
        </w:rPr>
      </w:pPr>
      <w:r>
        <w:rPr>
          <w:rStyle w:val="a6"/>
          <w:rFonts w:eastAsia="Times New Roman"/>
          <w:color w:val="000080"/>
        </w:rPr>
        <w:t>7-bob. Ajratib chiqarish shaklida qayta tashkil etishni amalga oshirishda moliyaviy hisobot ko‘rsatkichlarini shakllantirishning xususiy</w:t>
      </w:r>
      <w:r>
        <w:rPr>
          <w:rStyle w:val="a6"/>
          <w:rFonts w:eastAsia="Times New Roman"/>
          <w:color w:val="000080"/>
        </w:rPr>
        <w:t>atlari</w:t>
      </w:r>
    </w:p>
    <w:p w14:paraId="14C4AC82"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50. Ajratib chiqarish shaklida qayta tashkil etishda (bundan buyon matnda ajratib chiqarish deb yuritiladi) tarkibidan boshqa tashkilot ajralib chiqayotgan tashkilotda ta’sischilar qaroriga asosan faqat mol-mulk va majburiyatlar hajmi o‘zgaradi, jor</w:t>
      </w:r>
      <w:r>
        <w:rPr>
          <w:rFonts w:eastAsia="Times New Roman"/>
          <w:color w:val="000000"/>
        </w:rPr>
        <w:t>iy hisobot davrida uzilish ro‘y bermaydi, daromadlar va xarajatlar hisobini yuritish hisobvaraqlari yopilmaydi, shuningdek yakuniy moliyaviy hisobot tuzilmaydi.</w:t>
      </w:r>
    </w:p>
    <w:p w14:paraId="581AC30E"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 xml:space="preserve">51. Tashkilotni ajratib chiqarishda ta’sischilarning qaroriga asosan qayta tashkil etilayotgan </w:t>
      </w:r>
      <w:r>
        <w:rPr>
          <w:rFonts w:eastAsia="Times New Roman"/>
          <w:color w:val="000000"/>
        </w:rPr>
        <w:t>tashkilot aktivlari va majburiyatlarining huquqiy vorisligi haqidagi qoida ifodalangan taqsimlash balansini tuzish uchun qayta tashkil etilayotgan tashkilot moliyaviy hisobotining ko‘rsatkichlarini ajratish amalga oshiriladi.</w:t>
      </w:r>
    </w:p>
    <w:p w14:paraId="15B9C309"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Bunda qayta tashkil etilayotga</w:t>
      </w:r>
      <w:r>
        <w:rPr>
          <w:rFonts w:eastAsia="Times New Roman"/>
          <w:color w:val="000000"/>
        </w:rPr>
        <w:t>n tashkilotning moliyaviy natijalar to‘g‘risidagi hisoboti ko‘rsatkichlarini ajratish amalga oshirilmaydi.</w:t>
      </w:r>
    </w:p>
    <w:p w14:paraId="127BE6AC"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52. Qayta tashkil etilayotgan tashkilot ajratib chiqarilayotgan tarkibiy bo‘limining daromadlari va ayrim xarajatlari summasini tan olish (topshirila</w:t>
      </w:r>
      <w:r>
        <w:rPr>
          <w:rFonts w:eastAsia="Times New Roman"/>
          <w:color w:val="000000"/>
        </w:rPr>
        <w:t>yotgan mol-mulk bo‘yicha amortizatsiyani hisoblash, bu mulkni saqlash xarajatlari, xodimlarga mehnat haqini hisoblash va sh.k.), shuningdek ajratib chiqarilayotgan tarkibiy bo‘lim bo‘yicha moliyaviy hisobot tuzilgan sanadagi holatga ko‘ra tegishli budjetla</w:t>
      </w:r>
      <w:r>
        <w:rPr>
          <w:rFonts w:eastAsia="Times New Roman"/>
          <w:color w:val="000000"/>
        </w:rPr>
        <w:t>r bilan soliqlar, yig‘imlar va to‘lovlar bo‘yicha hamda davlat maqsadli jamg‘armalariga to‘lovlar bo‘yicha hisob-kitoblarni amalga oshirish bilan bog‘liq ma’lumotlarni yoritishda qayta tashkil etilayotgan tashkilot Buxgalteriya hisobining milliy standartla</w:t>
      </w:r>
      <w:r>
        <w:rPr>
          <w:rFonts w:eastAsia="Times New Roman"/>
          <w:color w:val="000000"/>
        </w:rPr>
        <w:t>riga amal qilishi mumkin.</w:t>
      </w:r>
    </w:p>
    <w:p w14:paraId="364D0304"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53. Ajratib chiqarishda qayta tashkil etilayotgan tashkilotning joriy faoliyati bilan bog‘liq barcha operatsiyalar, shuningdek taqsimlash balansi tasdiqlangan sanadan boshlab o‘tgan davrda amalga oshirilgan qayta tashkil etish bil</w:t>
      </w:r>
      <w:r>
        <w:rPr>
          <w:rFonts w:eastAsia="Times New Roman"/>
          <w:color w:val="000000"/>
        </w:rPr>
        <w:t>an bog‘liq xarajatlar vujudga kelgan tashkilotlar haqidagi yozuvni Reyestrga kiritish sanasiga qadar qayta tashkil etilayotgan tashkilotning buxgalteriya hisobida va moliyaviy hisobotida aks ettiriladi.</w:t>
      </w:r>
    </w:p>
    <w:p w14:paraId="43798293"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 xml:space="preserve">54. Taqsimlash balansiga asosan, mazkur BHMSning </w:t>
      </w:r>
      <w:hyperlink r:id="rId24" w:history="1">
        <w:r>
          <w:rPr>
            <w:rStyle w:val="a3"/>
            <w:rFonts w:eastAsia="Times New Roman"/>
            <w:color w:val="008080"/>
            <w:u w:val="none"/>
          </w:rPr>
          <w:t>53-bandida</w:t>
        </w:r>
      </w:hyperlink>
      <w:r>
        <w:rPr>
          <w:rFonts w:eastAsia="Times New Roman"/>
          <w:color w:val="000000"/>
        </w:rPr>
        <w:t xml:space="preserve"> ko‘rsatilgan, qayta tashkil etilayotgan tashkilot tomonidan aks ettirilgan operatsiyalarni hisobga olgan holda, davlat ro‘yxatidan o‘tish sanasiga vujudga kelgan tashkilotlarning dastlabki moliyaviy hi</w:t>
      </w:r>
      <w:r>
        <w:rPr>
          <w:rFonts w:eastAsia="Times New Roman"/>
          <w:color w:val="000000"/>
        </w:rPr>
        <w:t>soboti tuziladi.</w:t>
      </w:r>
    </w:p>
    <w:p w14:paraId="27931E3E"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55. Huquqiy voris o‘zi davlat ro‘yxatidan o‘tgan sanaga dastlabki moliyaviy hisobotni tuzishda qayta tashkil etish jarayonida olingan aktivlar, majburiyatlar va boshqa ko‘rsatkichlar haqidagi ma’lumotlarni ular taqsimlash balansida aks ett</w:t>
      </w:r>
      <w:r>
        <w:rPr>
          <w:rFonts w:eastAsia="Times New Roman"/>
          <w:color w:val="000000"/>
        </w:rPr>
        <w:t>irilgan bahoda, vujudga kelgan tashkilot haqidagi yozuv Reyestrga kiritilgan sanaga qayta tashkil etilayotgan tashkilotning moliyaviy hisobotidagi ko‘rsatkichlardan kelib chiqib qayd etadi.</w:t>
      </w:r>
    </w:p>
    <w:p w14:paraId="51FBE605"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56. Tashkilotni ajratib chiqarishda tarkib toptirilgan ustav kapit</w:t>
      </w:r>
      <w:r>
        <w:rPr>
          <w:rFonts w:eastAsia="Times New Roman"/>
          <w:color w:val="000000"/>
        </w:rPr>
        <w:t>ali dastlabki moliyaviy hisobotda ta’sischilarning ajratib chiqarish to‘g‘risidagi qaroriga va qonunchilikka muvofiq unda nazarda tutilgan qayta tashkil etilayotgan tashkilotning aksiyalari (ulushlari, paylarining miqdorini aniqlash)ni vujudga kelgan tashk</w:t>
      </w:r>
      <w:r>
        <w:rPr>
          <w:rFonts w:eastAsia="Times New Roman"/>
          <w:color w:val="000000"/>
        </w:rPr>
        <w:t>ilotning aksiyalari (ulushlari, paylari)ga konvertatsiya qilish (ayirboshlash) tartibiga muvofiq aks ettiriladi.</w:t>
      </w:r>
    </w:p>
    <w:p w14:paraId="47B4422E"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Agar ta’sischilar qaroriga binoan ajratib chiqarilayotgan tashkilot ustav kapitalini shakllantirish uchun foydalanilayotgan mol-mulkka doir huq</w:t>
      </w:r>
      <w:r>
        <w:rPr>
          <w:rFonts w:eastAsia="Times New Roman"/>
          <w:color w:val="000000"/>
        </w:rPr>
        <w:t>uqlar qayta tashkil etilayotgan tashkilot ustav kapitalini o‘zgartirmasdan, ajratib chiqarilayotgan tashkilot ustav kapitaliga ulush tariqasida o‘tkazilayotgan bo‘lsa, mol-mulkning bunday tarzda o‘tkazilishi qayta tashkil etilayotgan tashkilotning moliyavi</w:t>
      </w:r>
      <w:r>
        <w:rPr>
          <w:rFonts w:eastAsia="Times New Roman"/>
          <w:color w:val="000000"/>
        </w:rPr>
        <w:t>y hisobotida moliyaviy qo‘yilmalar tarzida, ajratib chiqarilayotgan tashkilotning moliyaviy hisobotida esa ustav kapitaliga ulush tarzida aks ettiriladi.</w:t>
      </w:r>
    </w:p>
    <w:p w14:paraId="695BBBEB"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Agar ta’sischilarning qaroriga binoan qayta tashkil etilayotgan tashkilotning ustav kapitalini ajratis</w:t>
      </w:r>
      <w:r>
        <w:rPr>
          <w:rFonts w:eastAsia="Times New Roman"/>
          <w:color w:val="000000"/>
        </w:rPr>
        <w:t>h O‘zbekiston Respublikasining qonunchilik hujjatlariga muvofiq aksiyalarni konvertatsiya qilish orqali amalga oshirilayotgan bo‘lsa, qayta tashkil etilayotgan tashkilot buxgalteriya balansining “O‘z mablag‘lari manbalari” bo‘limida ajratib chiqarish natij</w:t>
      </w:r>
      <w:r>
        <w:rPr>
          <w:rFonts w:eastAsia="Times New Roman"/>
          <w:color w:val="000000"/>
        </w:rPr>
        <w:t>asida vujudga kelgan tashkilotni davlat ro‘yxatidan o‘tkazish sanasiga va Reyestrga yozuv kiritilgan sanaga ko‘rsatkichlarga sof aktivlar qiymati ustav kapitaliga va qo‘shilgan kapitalga ajratilgan holda kiritiladi (sof aktivlar qiymatining aksiyalarning j</w:t>
      </w:r>
      <w:r>
        <w:rPr>
          <w:rFonts w:eastAsia="Times New Roman"/>
          <w:color w:val="000000"/>
        </w:rPr>
        <w:t>ami nominal qiymatidan oshishi).</w:t>
      </w:r>
    </w:p>
    <w:p w14:paraId="7F452512"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Agar ajratib chiqarish natijasida vujudga kelgan tashkilotning sof aktivlari qiymati ta’sischilar qarorida qayd etilgan ustav kapitali miqdoridan ko‘p bo‘lsa, o‘rtadagi farq dastlabki buxgalteriya balansi “Majburiyatlar” bo</w:t>
      </w:r>
      <w:r>
        <w:rPr>
          <w:rFonts w:eastAsia="Times New Roman"/>
          <w:color w:val="000000"/>
        </w:rPr>
        <w:t>‘limida “Uzoq muddatli kechiktirilgan daromadlar” va “Kechiktirilgan daromadlar” satrlarida aks ettirilishi lozim.</w:t>
      </w:r>
    </w:p>
    <w:p w14:paraId="1AAC29AA"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Agar ajratib chiqarish natijasida vujudga kelgan tashkilotning sof aktivlari qiymati ta’sischilar qarorida qayd etilgan ustav kapitali miqdor</w:t>
      </w:r>
      <w:r>
        <w:rPr>
          <w:rFonts w:eastAsia="Times New Roman"/>
          <w:color w:val="000000"/>
        </w:rPr>
        <w:t>idan kam bo‘lsa, o‘rtadagi farq dastlabki buxgalteriya balansi “Uzoq muddatli aktivlar” bo‘limida “Nomoddiy aktivlar” satrida gudvill tarzida aks ettirilishi lozim.</w:t>
      </w:r>
    </w:p>
    <w:p w14:paraId="59C717A1"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 xml:space="preserve">Mazkur </w:t>
      </w:r>
      <w:r>
        <w:rPr>
          <w:rFonts w:eastAsia="Times New Roman"/>
          <w:color w:val="000000"/>
        </w:rPr>
        <w:t>farq ajratib chiqarish natijasida vujudga kelgan tashkilotni davlat ro‘yxatidan o‘tkazish sanasiga qayta tashkil etilayotgan tashkilotning buxgalteriya balansida ham ayni shu yo‘sinda tartibga solinishi lozim.</w:t>
      </w:r>
    </w:p>
    <w:p w14:paraId="45E25028" w14:textId="77777777" w:rsidR="00000000" w:rsidRDefault="00931F49">
      <w:pPr>
        <w:shd w:val="clear" w:color="auto" w:fill="FFFFFF"/>
        <w:jc w:val="center"/>
        <w:divId w:val="1316373340"/>
        <w:rPr>
          <w:rFonts w:eastAsia="Times New Roman"/>
          <w:b/>
          <w:bCs/>
          <w:color w:val="000080"/>
        </w:rPr>
      </w:pPr>
      <w:r>
        <w:rPr>
          <w:rStyle w:val="a6"/>
          <w:rFonts w:eastAsia="Times New Roman"/>
          <w:color w:val="000080"/>
        </w:rPr>
        <w:t>8-bob. O‘zgartirish shaklida qayta tashkil eti</w:t>
      </w:r>
      <w:r>
        <w:rPr>
          <w:rStyle w:val="a6"/>
          <w:rFonts w:eastAsia="Times New Roman"/>
          <w:color w:val="000080"/>
        </w:rPr>
        <w:t>shni amalga oshirishda moliyaviy hisobot ko‘rsatkichlarini shakllantirishning xususiyatlari</w:t>
      </w:r>
    </w:p>
    <w:p w14:paraId="1629F21D"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 xml:space="preserve">57. O‘zbekiston Respublikasining qonunchilik hujjatlariga muvofiq tashkilotni tegishli tashkiliy-huquqiy shakliga o‘zgartirish shaklida qayta tashkil etish tartibi </w:t>
      </w:r>
      <w:r>
        <w:rPr>
          <w:rFonts w:eastAsia="Times New Roman"/>
          <w:color w:val="000000"/>
        </w:rPr>
        <w:t>va shartlari ta’sischilarning o‘zgartirish to‘g‘risidagi qarori bilan belgilanadi.</w:t>
      </w:r>
    </w:p>
    <w:p w14:paraId="623A055F"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58. O‘zgartirish shaklida qayta tashkil etish natijasida tashkiliy-huquqiy shakli o‘zgargan taqdirda, mol-mulk va majburiyatlarni huquqiy vorisga o‘tkazish bilan bog‘liq mas</w:t>
      </w:r>
      <w:r>
        <w:rPr>
          <w:rFonts w:eastAsia="Times New Roman"/>
          <w:color w:val="000000"/>
        </w:rPr>
        <w:t>alalar topshirish dalolatnomasida tartibga solinishi lozim.</w:t>
      </w:r>
    </w:p>
    <w:p w14:paraId="66ECE83F"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Ta’sischilarning o‘zgartirish shaklida qayta tashkil etish to‘g‘risidagi qaroriga muvofiq, hujjatlarni qayta rasmiylashtirish bilan bog‘liq xarajatlar ta’sischilar hisobidan amalga oshirilishi mum</w:t>
      </w:r>
      <w:r>
        <w:rPr>
          <w:rFonts w:eastAsia="Times New Roman"/>
          <w:color w:val="000000"/>
        </w:rPr>
        <w:t>kin.</w:t>
      </w:r>
    </w:p>
    <w:p w14:paraId="2996B7D1"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59. O‘zgartirish shaklida qayta tashkil etilayotgan tashkilot vujudga kelgan tashkilot haqidagi yozuv Reyestrga kiritilishidan oldingi kunda yakuniy moliyaviy hisobot tuzishi chog‘ida daromadlar va xarajatlar hisobini yuritish hisobvarag‘ini yopish va</w:t>
      </w:r>
      <w:r>
        <w:rPr>
          <w:rFonts w:eastAsia="Times New Roman"/>
          <w:color w:val="000000"/>
        </w:rPr>
        <w:t xml:space="preserve"> o‘zgartirilayotgan tashkilotning sof foydasi summasini ta’sischilarning o‘zgartirish shaklida qayta tashkil etish to‘g‘risidagi qarori (shartnomasi)da belgilangan maqsadlarga yo‘naltirish (taqsimlash) amalga oshiriladi.</w:t>
      </w:r>
    </w:p>
    <w:p w14:paraId="16169B3B"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60. O‘zgartirish shaklida qayta tas</w:t>
      </w:r>
      <w:r>
        <w:rPr>
          <w:rFonts w:eastAsia="Times New Roman"/>
          <w:color w:val="000000"/>
        </w:rPr>
        <w:t>hkil etish natijasida vujudga kelgan tashkilotning dastlabki moliyaviy hisoboti o‘zgartirish shaklida qayta tashkil etilayotgan tashkilotning yakuniy moliyaviy hisoboti ko‘rsatkichlarini mazkur BHMSning</w:t>
      </w:r>
      <w:hyperlink r:id="rId25" w:history="1">
        <w:r>
          <w:rPr>
            <w:rStyle w:val="a3"/>
            <w:rFonts w:eastAsia="Times New Roman"/>
            <w:color w:val="008080"/>
            <w:u w:val="none"/>
          </w:rPr>
          <w:t>61</w:t>
        </w:r>
      </w:hyperlink>
      <w:r>
        <w:rPr>
          <w:rFonts w:eastAsia="Times New Roman"/>
          <w:color w:val="000000"/>
        </w:rPr>
        <w:t xml:space="preserve"> va </w:t>
      </w:r>
      <w:hyperlink r:id="rId26" w:history="1">
        <w:r>
          <w:rPr>
            <w:rStyle w:val="a3"/>
            <w:rFonts w:eastAsia="Times New Roman"/>
            <w:color w:val="008080"/>
            <w:u w:val="none"/>
          </w:rPr>
          <w:t>62-bandlarida</w:t>
        </w:r>
      </w:hyperlink>
      <w:r>
        <w:rPr>
          <w:rFonts w:eastAsia="Times New Roman"/>
          <w:color w:val="000000"/>
        </w:rPr>
        <w:t xml:space="preserve"> nazarda tutilgan xususiyatlardan kelib chiqib o‘tkazish yo‘li bilan tuziladi.</w:t>
      </w:r>
    </w:p>
    <w:p w14:paraId="7C4DD2CA"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61. O‘zgartirish shaklida qayta tashkil etilayotgan tashkilotlarning aksiyalari (ulushlari, paylari)ni vujudga kelga</w:t>
      </w:r>
      <w:r>
        <w:rPr>
          <w:rFonts w:eastAsia="Times New Roman"/>
          <w:color w:val="000000"/>
        </w:rPr>
        <w:t>n tashkilotning aksiyalari (ulushlari, paylari)ga konvertatsiya qilish (ayirboshlash) tartibi to‘g‘risidagi qaroriga muvofiq, vujudga kelgan tashkilotning dastlabki moliyaviy hisobotida shakllantirilgan ustav kapitali aks ettiriladi.</w:t>
      </w:r>
    </w:p>
    <w:p w14:paraId="509C7D9A"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Agar ta’sischilar qaro</w:t>
      </w:r>
      <w:r>
        <w:rPr>
          <w:rFonts w:eastAsia="Times New Roman"/>
          <w:color w:val="000000"/>
        </w:rPr>
        <w:t xml:space="preserve">rida vujudga kelgan tashkilotning ustav kapitali miqdorini qayta tashkil etilayotgan tashkilotning ustav kapitaliga nisbatan, shu jumladan o‘z mablag‘lari manbalari (qo‘shilgan va zaxira kapitali, taqsimlanmagan foydasi va boshqalar) hisobiga ko‘paytirish </w:t>
      </w:r>
      <w:r>
        <w:rPr>
          <w:rFonts w:eastAsia="Times New Roman"/>
          <w:color w:val="000000"/>
        </w:rPr>
        <w:t>nazarda tutilgan bo‘lsa, o‘zgartirish shaklida qayta tashkil etish natijasida vujudga kelgan tashkilotning dastlabki moliyaviy hisobotida ta’sischilar qarorida qayd etilgan ustav kapitali miqdori aks ettiriladi.</w:t>
      </w:r>
    </w:p>
    <w:p w14:paraId="1E8B5E48"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Agar ta’sischilar qarorida o‘zgartirish shak</w:t>
      </w:r>
      <w:r>
        <w:rPr>
          <w:rFonts w:eastAsia="Times New Roman"/>
          <w:color w:val="000000"/>
        </w:rPr>
        <w:t>lida qayta tashkil etish natijasida vujudga kelgan tashkilotning ustav kapitali miqdorini kamaytirish nazarda tutilgan bo‘lsa, vujudga kelgan tashkilotning dastlabki moliyaviy hisobotida ta’sis hujjatlarida qayd etilgan ustav kapitali miqdori aks ettirilad</w:t>
      </w:r>
      <w:r>
        <w:rPr>
          <w:rFonts w:eastAsia="Times New Roman"/>
          <w:color w:val="000000"/>
        </w:rPr>
        <w:t>i, o‘rtadagi farq esa huquqiy vorisning dastlabki buxgalteriya balansi “O‘z mablag‘lari manbalari” bo‘limida “Qo‘shilgan kapital” satrida aks ettirilishi lozim.</w:t>
      </w:r>
    </w:p>
    <w:p w14:paraId="63ACA1C2"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62. Agar ta’sischilar qarorida nazarda tutilgan ustav kapitalining miqdori vujudga kelgan tashk</w:t>
      </w:r>
      <w:r>
        <w:rPr>
          <w:rFonts w:eastAsia="Times New Roman"/>
          <w:color w:val="000000"/>
        </w:rPr>
        <w:t>ilotning sof aktivlari qiymatiga mos bo‘lmasa, dastlabki buxgalteriya balansi “O‘z mablag‘lari manbalari” bo‘limining ko‘rsatkichlari quyidagi tartibda shakllantiriladi.</w:t>
      </w:r>
    </w:p>
    <w:p w14:paraId="70C672C1"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Agar aksiyalarni konvertatsiya qilish vaqtida o‘zgartirish shaklida qayta tashkil etis</w:t>
      </w:r>
      <w:r>
        <w:rPr>
          <w:rFonts w:eastAsia="Times New Roman"/>
          <w:color w:val="000000"/>
        </w:rPr>
        <w:t>h natijasida vujudga kelgan tashkilotning sof aktivlari qiymati qayta tashkil etilayotgan tashkilotning ustav kapitali miqdoridan ko‘p bo‘lsa, dastlabki buxgalteriya balansi “O‘z mablag‘lari manbalari” bo‘limining ko‘rsatkichlari sof aktivlar qiymati miqdo</w:t>
      </w:r>
      <w:r>
        <w:rPr>
          <w:rFonts w:eastAsia="Times New Roman"/>
          <w:color w:val="000000"/>
        </w:rPr>
        <w:t>rida, ustav kapitaliga va qo‘shilgan kapitalga ajratgan holda shakllantiriladi (sof aktivlar qiymatining aksiyalarning jami nominal qiymatidan oshishi).</w:t>
      </w:r>
    </w:p>
    <w:p w14:paraId="082D49CE"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Qolgan hollarda, agar vujudga kelgan tashkilotning sof aktivlari qiymati ustav kapitali miqdoridan ko‘p</w:t>
      </w:r>
      <w:r>
        <w:rPr>
          <w:rFonts w:eastAsia="Times New Roman"/>
          <w:color w:val="000000"/>
        </w:rPr>
        <w:t xml:space="preserve"> bo‘lsa, o‘rtadagi farq dastlabki buxgalteriya balansi “Majburiyatlar” bo‘limida “Uzoq muddatli kechiktirilgan daromadlar” va “Kechiktirilgan daromadlar” satrlarida aks ettirilishi lozim.</w:t>
      </w:r>
    </w:p>
    <w:p w14:paraId="4C7528B2"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Agar o‘zgartirish shaklida qayta tashkil etish natijasida vujudga ke</w:t>
      </w:r>
      <w:r>
        <w:rPr>
          <w:rFonts w:eastAsia="Times New Roman"/>
          <w:color w:val="000000"/>
        </w:rPr>
        <w:t>lgan tashkilotning sof aktivlari qiymati ustav kapitali miqdoridan kam bo‘lsa, o‘rtadagi farq dastlabki buxgalteriya balansi “Uzoq muddatli aktivlar” bo‘limida “Nomoddiy aktivlar” satrida gudvill tarzida aks ettirilishi lozim.</w:t>
      </w:r>
    </w:p>
    <w:p w14:paraId="45A70BBB"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63. Asosiy vositalar va nomod</w:t>
      </w:r>
      <w:r>
        <w:rPr>
          <w:rFonts w:eastAsia="Times New Roman"/>
          <w:color w:val="000000"/>
        </w:rPr>
        <w:t>diy aktivlar bo‘yicha amortizatsiyani hisoblash o‘zgartirish shaklida qayta tashkil etish natijasida vujudga kelgan tashkilot tomonidan qayta tashkil etilgan tashkilot (huquqni o‘tkazuvchi) belgilagan foydali xizmat muddatlaridan kelib chiqib, ushbu obyekt</w:t>
      </w:r>
      <w:r>
        <w:rPr>
          <w:rFonts w:eastAsia="Times New Roman"/>
          <w:color w:val="000000"/>
        </w:rPr>
        <w:t>larni qonunchilik hujjatlariga muvofiq buxgalteriya hisobiga qabul qilish vaqtida amalga oshiriladi.</w:t>
      </w:r>
    </w:p>
    <w:p w14:paraId="3479E152" w14:textId="77777777" w:rsidR="00000000" w:rsidRDefault="00931F49">
      <w:pPr>
        <w:shd w:val="clear" w:color="auto" w:fill="FFFFFF"/>
        <w:jc w:val="center"/>
        <w:divId w:val="1153836469"/>
        <w:rPr>
          <w:rFonts w:eastAsia="Times New Roman"/>
          <w:b/>
          <w:bCs/>
          <w:color w:val="000080"/>
        </w:rPr>
      </w:pPr>
      <w:r>
        <w:rPr>
          <w:rStyle w:val="a6"/>
          <w:rFonts w:eastAsia="Times New Roman"/>
          <w:color w:val="000080"/>
        </w:rPr>
        <w:t>9-bob. Moliyaviy hisobotlarga izohlarda ma’lumotni yoritib berish</w:t>
      </w:r>
    </w:p>
    <w:p w14:paraId="42C5DF34"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64. Ta’sischilar qayta tashkil etishni amalga oshirish to‘g‘risida qaror qabul qilgan san</w:t>
      </w:r>
      <w:r>
        <w:rPr>
          <w:rFonts w:eastAsia="Times New Roman"/>
          <w:color w:val="000000"/>
        </w:rPr>
        <w:t xml:space="preserve">adan e’tiboran, qayta tashkil etishda qatnashayotgan tashkilotlar tomonidan qayta tashkil etish amalga oshiriladigan davrda belgilangan tartibda tuziluvchi va taqdim etiluvchi moliyaviy hisobotda amalga oshirilayotgan qayta tashkil etish haqidagi quyidagi </w:t>
      </w:r>
      <w:r>
        <w:rPr>
          <w:rFonts w:eastAsia="Times New Roman"/>
          <w:color w:val="000000"/>
        </w:rPr>
        <w:t>ma’lumotlar qo‘shimcha tarzda yoritib berilishi lozim:</w:t>
      </w:r>
    </w:p>
    <w:p w14:paraId="3C10B49E"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 qayta tashkil etishni amalga oshirish asosi; qayta tashkil etishda qatnashayotgan tashkilotlar va huquqiy vorislar haqidagi ma’lumotlar;</w:t>
      </w:r>
    </w:p>
    <w:p w14:paraId="67EDEC5C"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 xml:space="preserve">b) topshirish dalolatnomasi yoki taqsimlash balansi tuzilgan </w:t>
      </w:r>
      <w:r>
        <w:rPr>
          <w:rFonts w:eastAsia="Times New Roman"/>
          <w:color w:val="000000"/>
        </w:rPr>
        <w:t>sana;</w:t>
      </w:r>
    </w:p>
    <w:p w14:paraId="2D9172E5"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v) topshirish dalolatnomasi yoki taqsimlash balansi tuzilgan sanadan e’tiboran mol-mulk tarkibi va qiymatida sodir bo‘lgan o‘zgarishlar (tugallanmagan qurilish tarkibidagi asosiy vositalarning foydalanishga topshirilishi, ularning amortizatsiyasi, ch</w:t>
      </w:r>
      <w:r>
        <w:rPr>
          <w:rFonts w:eastAsia="Times New Roman"/>
          <w:color w:val="000000"/>
        </w:rPr>
        <w:t xml:space="preserve">iqib ketishi va boshqalar) hamda majburiyatlar tarkibi va qiymatidagi o‘zgarishlar (O‘zbekiston Respublikasi qonunchilik hujjatlariga muvofiq so‘ndirilishi yoki ko‘payishi), shuningdek aktivlar va majburiyatlarda tegishli o‘zgarishlarni keltirib chiqargan </w:t>
      </w:r>
      <w:r>
        <w:rPr>
          <w:rFonts w:eastAsia="Times New Roman"/>
          <w:color w:val="000000"/>
        </w:rPr>
        <w:t>hodisalar;</w:t>
      </w:r>
    </w:p>
    <w:p w14:paraId="3FF17D21"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g) qayta tashkil etish bilan bog‘liq xarajatlar; vujudga kelgan tashkilotlar ustav kapitalining shakllantirilishi;</w:t>
      </w:r>
    </w:p>
    <w:p w14:paraId="2E5A2ED6"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d) topshirish dalolatnomasi yoki taqsimlash balansi ma’lumotlarining yakuniy moliyaviy hisobot ko‘rsatkichlariga nomuvofiqligi (an</w:t>
      </w:r>
      <w:r>
        <w:rPr>
          <w:rFonts w:eastAsia="Times New Roman"/>
          <w:color w:val="000000"/>
        </w:rPr>
        <w:t>iqlashtirish);</w:t>
      </w:r>
    </w:p>
    <w:p w14:paraId="54C38508"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e) yakuniy moliyaviy hisobot ma’lumotlarining dastlabki buxgalteriya balansi ko‘rsatkichlariga nomuvofiqligi;</w:t>
      </w:r>
    </w:p>
    <w:p w14:paraId="6BD37412"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j) bajarilmagan shartlar hamda tan olingan qayta tashkil etish bilan bog‘liq boshqa hodisalar va boshqalar.</w:t>
      </w:r>
    </w:p>
    <w:p w14:paraId="2A18D385"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65. Qayta tashkil etish</w:t>
      </w:r>
      <w:r>
        <w:rPr>
          <w:rFonts w:eastAsia="Times New Roman"/>
          <w:color w:val="000000"/>
        </w:rPr>
        <w:t xml:space="preserve"> natijasida o‘z faoliyatini to‘xtatgan tashkilotlar topshirish dalolatnomasi yoki taqsimlash balansiga asosan yakuniy moliyaviy hisobotning buxgalteriya balansida “Hisobot davri oxiriga” ustunining ko‘rsatkichlarini to‘ldiradilar.</w:t>
      </w:r>
    </w:p>
    <w:p w14:paraId="15776E42"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O‘z faoliyatini to‘xtatga</w:t>
      </w:r>
      <w:r>
        <w:rPr>
          <w:rFonts w:eastAsia="Times New Roman"/>
          <w:color w:val="000000"/>
        </w:rPr>
        <w:t>n tashkilotning yakuniy moliyaviy hisobotiga izohlarda amalga oshirilgan qayta tashkil etish va tashkilot faoliyatining to‘xtatilishi haqida quyidagi ma’lumotlar yoritib berilishi mumkin:</w:t>
      </w:r>
    </w:p>
    <w:p w14:paraId="21CDA4C2"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 xml:space="preserve">a) </w:t>
      </w:r>
      <w:r>
        <w:rPr>
          <w:rFonts w:eastAsia="Times New Roman"/>
          <w:color w:val="000000"/>
        </w:rPr>
        <w:t>qayta tashkil etishni amalga oshirish uchun asoslar;</w:t>
      </w:r>
    </w:p>
    <w:p w14:paraId="69366497"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b) mol-mulk va majburiyatlarning huquqiy vorisga o‘tkazilishi haqidagi hujjatlar;</w:t>
      </w:r>
    </w:p>
    <w:p w14:paraId="66BDE4F2"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v) qayta tashkil etilayotgan tashkilotlarning hisob-kitob va boshqa bank hisobvaraqlari yopilgani, qayta rasmiylashtirilg</w:t>
      </w:r>
      <w:r>
        <w:rPr>
          <w:rFonts w:eastAsia="Times New Roman"/>
          <w:color w:val="000000"/>
        </w:rPr>
        <w:t>anini tasdiqlovchi hujjatlar;</w:t>
      </w:r>
    </w:p>
    <w:p w14:paraId="1E050DEE"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g) qayta tashkil etilayotgan tashkilotning davlat soliq organlari, davlat maqsadli jamg‘armalari, hududiy statistika organlari hisobidan chiqarilishi haqidagi ma’lumotlar va boshqalar.</w:t>
      </w:r>
    </w:p>
    <w:p w14:paraId="42F41A29"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 xml:space="preserve">66. Qo‘shib olish yoki ajratib chiqarish </w:t>
      </w:r>
      <w:r>
        <w:rPr>
          <w:rFonts w:eastAsia="Times New Roman"/>
          <w:color w:val="000000"/>
        </w:rPr>
        <w:t>shaklida amalga oshirilgan qayta tashkil etishdan keyin o‘z faoliyatini davom ettirayotgan tashkilotlar olingan (topshirilgan) mol-mulk va majburiyatlardan kelib chiqqan holda moliyaviy hisobot tuzadilar.</w:t>
      </w:r>
    </w:p>
    <w:p w14:paraId="299C614D"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Topshirish dalolatnomasi yoki taqsimlash balansi ma</w:t>
      </w:r>
      <w:r>
        <w:rPr>
          <w:rFonts w:eastAsia="Times New Roman"/>
          <w:color w:val="000000"/>
        </w:rPr>
        <w:t>’lumotlari, ustav kapitali, qo‘shilgan kapital miqdori hamda buxgalteriya balansining boshqa ko‘rsatkichlaridagi o‘zgarishlar moliyaviy hisobotga izohlarda yoritib beriladi.</w:t>
      </w:r>
    </w:p>
    <w:p w14:paraId="6F4D889B"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Ajratib chiqarish shaklida qayta tashkil etilayotgan tashkilot daromadlari, xaraja</w:t>
      </w:r>
      <w:r>
        <w:rPr>
          <w:rFonts w:eastAsia="Times New Roman"/>
          <w:color w:val="000000"/>
        </w:rPr>
        <w:t>tlari, olgan foydalari (ko‘rgan zararlari)ning summalari, shuningdek foyda solig‘i haqidagi, shu jumladan ajratib chiqarilayotgan tarkibiy bo‘limga taalluqli ma’lumotlarni O‘zbekiston Respublikasi Buxgalteriya hisobining milliy standartlariga muvofiq moliy</w:t>
      </w:r>
      <w:r>
        <w:rPr>
          <w:rFonts w:eastAsia="Times New Roman"/>
          <w:color w:val="000000"/>
        </w:rPr>
        <w:t>aviy hisobotga izohlarda yoritib berilishi mumkin.</w:t>
      </w:r>
    </w:p>
    <w:p w14:paraId="0C7EA703"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Moliyaviy hisobot ko‘rsatkichlarining qiyosiyligini ta’minlash maqsadida, tashkilotlarni qo‘shib olish (ajratib chiqarish) amalga oshirilgan qayta tashkil etish jarayoni yakunlanganidan keyin, qayta tashki</w:t>
      </w:r>
      <w:r>
        <w:rPr>
          <w:rFonts w:eastAsia="Times New Roman"/>
          <w:color w:val="000000"/>
        </w:rPr>
        <w:t>l etishdan oldingi davrlarga tegishli ma’lumotlarga belgilangan tartibda tuzatishlar kiritilishi lozim. Bunda buxgalteriya hisobida hech qanday yozuvlar qayd etilmaydi.</w:t>
      </w:r>
    </w:p>
    <w:p w14:paraId="71D9C593"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67. Qayta tashkil etish natijasida vujudga kelgan tashkilotlar o‘zlari davlat ro‘yxatig</w:t>
      </w:r>
      <w:r>
        <w:rPr>
          <w:rFonts w:eastAsia="Times New Roman"/>
          <w:color w:val="000000"/>
        </w:rPr>
        <w:t>a olingan sanadan boshlab o‘tgan hisobot davri uchun qonunchilik hujjatlarida belgilangan tartibda moliyaviy hisobot tuzadilar va taqdim etadilar.</w:t>
      </w:r>
    </w:p>
    <w:p w14:paraId="4A7D8E0A"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 xml:space="preserve">68. Agar amalga oshirilgan qayta tashkil etish natijasida qayta tashkil etilgan tashkilotning sho‘ba va tobe </w:t>
      </w:r>
      <w:r>
        <w:rPr>
          <w:rFonts w:eastAsia="Times New Roman"/>
          <w:color w:val="000000"/>
        </w:rPr>
        <w:t xml:space="preserve">xo‘jalik jamiyatlariga nisbatan huquqlari huquqiy vorisga o‘tgan bo‘lsa, huquqiy voris, o‘z tashkilotining dastlabki moliyaviy hisoboti bilan bir qatorda, O‘zbekiston Respublikasi buxgalteriya hisobining </w:t>
      </w:r>
      <w:hyperlink r:id="rId27" w:history="1">
        <w:r>
          <w:rPr>
            <w:rStyle w:val="a3"/>
            <w:rFonts w:eastAsia="Times New Roman"/>
            <w:color w:val="008080"/>
            <w:u w:val="none"/>
          </w:rPr>
          <w:t>milli</w:t>
        </w:r>
        <w:r>
          <w:rPr>
            <w:rStyle w:val="a3"/>
            <w:rFonts w:eastAsia="Times New Roman"/>
            <w:color w:val="008080"/>
            <w:u w:val="none"/>
          </w:rPr>
          <w:t>y standarti</w:t>
        </w:r>
      </w:hyperlink>
      <w:r>
        <w:rPr>
          <w:rFonts w:eastAsia="Times New Roman"/>
          <w:color w:val="000000"/>
        </w:rPr>
        <w:t xml:space="preserve"> (8-sonli BHMS) “Konsolidatsiyalashgan moliyaviy hisobotlar va shu’ba xo‘jalik jamiyatlariga investitsiyalar hisobi”ga (ro‘yxat raqami 3537, 2024-yil 26-iyul) muvofiq o‘zaro bog‘liq tashkilotlar guruhining konsolidatsiya qilingan moliyaviy hisob</w:t>
      </w:r>
      <w:r>
        <w:rPr>
          <w:rFonts w:eastAsia="Times New Roman"/>
          <w:color w:val="000000"/>
        </w:rPr>
        <w:t>otini tuzishi va konsolidatsiyalashgan moliyaviy hisobotga izohlarda ma’lumotlarni yoritib berishi lozim.</w:t>
      </w:r>
    </w:p>
    <w:p w14:paraId="4DBEF65D" w14:textId="77777777" w:rsidR="00000000" w:rsidRDefault="00931F49">
      <w:pPr>
        <w:shd w:val="clear" w:color="auto" w:fill="FFFFFF"/>
        <w:jc w:val="center"/>
        <w:divId w:val="796490645"/>
        <w:rPr>
          <w:rFonts w:eastAsia="Times New Roman"/>
          <w:color w:val="000080"/>
          <w:sz w:val="22"/>
          <w:szCs w:val="22"/>
        </w:rPr>
      </w:pPr>
      <w:r>
        <w:rPr>
          <w:rFonts w:eastAsia="Times New Roman"/>
          <w:color w:val="000080"/>
          <w:sz w:val="22"/>
          <w:szCs w:val="22"/>
        </w:rPr>
        <w:t xml:space="preserve">O‘zbekiston Respublikasi buxgalteriya hisobining </w:t>
      </w:r>
      <w:hyperlink r:id="rId28" w:history="1">
        <w:r>
          <w:rPr>
            <w:rStyle w:val="a3"/>
            <w:rFonts w:eastAsia="Times New Roman"/>
            <w:color w:val="008080"/>
            <w:sz w:val="22"/>
            <w:szCs w:val="22"/>
            <w:u w:val="none"/>
          </w:rPr>
          <w:t>milliy standarti</w:t>
        </w:r>
      </w:hyperlink>
      <w:r>
        <w:rPr>
          <w:rFonts w:eastAsia="Times New Roman"/>
          <w:color w:val="000080"/>
          <w:sz w:val="22"/>
          <w:szCs w:val="22"/>
        </w:rPr>
        <w:t xml:space="preserve"> (23-sonli BHMS) “Qayta tashkil etish</w:t>
      </w:r>
      <w:r>
        <w:rPr>
          <w:rFonts w:eastAsia="Times New Roman"/>
          <w:color w:val="000080"/>
          <w:sz w:val="22"/>
          <w:szCs w:val="22"/>
        </w:rPr>
        <w:t>ni amalga oshirishda moliyaviy hisobotni shakllantirish”ga</w:t>
      </w:r>
      <w:r>
        <w:rPr>
          <w:rFonts w:eastAsia="Times New Roman"/>
          <w:color w:val="000080"/>
          <w:sz w:val="22"/>
          <w:szCs w:val="22"/>
        </w:rPr>
        <w:br/>
        <w:t>ILOVA</w:t>
      </w:r>
    </w:p>
    <w:p w14:paraId="31FE3ABB" w14:textId="77777777" w:rsidR="00000000" w:rsidRDefault="00931F49">
      <w:pPr>
        <w:shd w:val="clear" w:color="auto" w:fill="FFFFFF"/>
        <w:jc w:val="center"/>
        <w:divId w:val="952134458"/>
        <w:rPr>
          <w:rFonts w:eastAsia="Times New Roman"/>
          <w:b/>
          <w:bCs/>
          <w:color w:val="000080"/>
        </w:rPr>
      </w:pPr>
      <w:r>
        <w:rPr>
          <w:rStyle w:val="a6"/>
          <w:rFonts w:eastAsia="Times New Roman"/>
          <w:color w:val="000080"/>
        </w:rPr>
        <w:t>Tashkilotlarni qayta tashkil etishda qo‘llaniladigan mol-mulkni baholash turlari</w:t>
      </w:r>
    </w:p>
    <w:tbl>
      <w:tblPr>
        <w:tblW w:w="5000" w:type="pct"/>
        <w:tblLook w:val="04A0" w:firstRow="1" w:lastRow="0" w:firstColumn="1" w:lastColumn="0" w:noHBand="0" w:noVBand="1"/>
      </w:tblPr>
      <w:tblGrid>
        <w:gridCol w:w="3402"/>
        <w:gridCol w:w="1166"/>
        <w:gridCol w:w="1264"/>
        <w:gridCol w:w="1166"/>
        <w:gridCol w:w="1264"/>
        <w:gridCol w:w="1361"/>
      </w:tblGrid>
      <w:tr w:rsidR="00000000" w14:paraId="50FCE56E" w14:textId="77777777">
        <w:trPr>
          <w:divId w:val="1783332799"/>
        </w:trPr>
        <w:tc>
          <w:tcPr>
            <w:tcW w:w="17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11FF5D3" w14:textId="77777777" w:rsidR="00000000" w:rsidRDefault="00931F49">
            <w:pPr>
              <w:jc w:val="center"/>
            </w:pPr>
            <w:r>
              <w:rPr>
                <w:b/>
                <w:bCs/>
                <w:color w:val="000000"/>
                <w:lang w:val="uz-Cyrl-UZ"/>
              </w:rPr>
              <w:t>Aktivlarning turlari</w:t>
            </w:r>
          </w:p>
        </w:tc>
        <w:tc>
          <w:tcPr>
            <w:tcW w:w="3200" w:type="pct"/>
            <w:gridSpan w:val="5"/>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226439E" w14:textId="77777777" w:rsidR="00000000" w:rsidRDefault="00931F49">
            <w:pPr>
              <w:jc w:val="center"/>
            </w:pPr>
            <w:r>
              <w:rPr>
                <w:b/>
                <w:bCs/>
                <w:color w:val="000000"/>
                <w:lang w:val="uz-Cyrl-UZ"/>
              </w:rPr>
              <w:t>Baholash turlari</w:t>
            </w:r>
          </w:p>
        </w:tc>
      </w:tr>
      <w:tr w:rsidR="00000000" w14:paraId="64A05E22" w14:textId="77777777">
        <w:trPr>
          <w:divId w:val="17833327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FA9AE2" w14:textId="77777777" w:rsidR="00000000" w:rsidRDefault="00931F49"/>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914957B" w14:textId="77777777" w:rsidR="00000000" w:rsidRDefault="00931F49">
            <w:pPr>
              <w:jc w:val="center"/>
            </w:pPr>
            <w:r>
              <w:rPr>
                <w:b/>
                <w:bCs/>
                <w:color w:val="000000"/>
                <w:lang w:val="uz-Cyrl-UZ"/>
              </w:rPr>
              <w:t>bozor qiymati</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5B79788" w14:textId="77777777" w:rsidR="00000000" w:rsidRDefault="00931F49">
            <w:pPr>
              <w:jc w:val="center"/>
            </w:pPr>
            <w:r>
              <w:rPr>
                <w:b/>
                <w:bCs/>
                <w:color w:val="000000"/>
                <w:lang w:val="uz-Cyrl-UZ"/>
              </w:rPr>
              <w:t>haqiqiy qiymat</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F3CFC06" w14:textId="77777777" w:rsidR="00000000" w:rsidRDefault="00931F49">
            <w:pPr>
              <w:jc w:val="center"/>
            </w:pPr>
            <w:r>
              <w:rPr>
                <w:b/>
                <w:bCs/>
                <w:color w:val="000000"/>
                <w:lang w:val="uz-Cyrl-UZ"/>
              </w:rPr>
              <w:t>qoldiq qiymat</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19D2DD3" w14:textId="77777777" w:rsidR="00000000" w:rsidRDefault="00931F49">
            <w:pPr>
              <w:jc w:val="center"/>
            </w:pPr>
            <w:r>
              <w:rPr>
                <w:b/>
                <w:bCs/>
                <w:color w:val="000000"/>
                <w:lang w:val="uz-Cyrl-UZ"/>
              </w:rPr>
              <w:t>nominal qiymat</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5F3C19B" w14:textId="77777777" w:rsidR="00000000" w:rsidRDefault="00931F49">
            <w:pPr>
              <w:jc w:val="center"/>
            </w:pPr>
            <w:r>
              <w:rPr>
                <w:b/>
                <w:bCs/>
                <w:color w:val="000000"/>
                <w:lang w:val="uz-Cyrl-UZ"/>
              </w:rPr>
              <w:t>rejali, me’yoriy</w:t>
            </w:r>
          </w:p>
          <w:p w14:paraId="23573BDD" w14:textId="77777777" w:rsidR="00000000" w:rsidRDefault="00931F49">
            <w:pPr>
              <w:jc w:val="center"/>
            </w:pPr>
            <w:r>
              <w:rPr>
                <w:b/>
                <w:bCs/>
                <w:color w:val="000000"/>
                <w:lang w:val="uz-Cyrl-UZ"/>
              </w:rPr>
              <w:t>qiymat</w:t>
            </w:r>
          </w:p>
        </w:tc>
      </w:tr>
      <w:tr w:rsidR="00000000" w14:paraId="22334BA1" w14:textId="77777777">
        <w:trPr>
          <w:divId w:val="1783332799"/>
        </w:trPr>
        <w:tc>
          <w:tcPr>
            <w:tcW w:w="1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74817D0" w14:textId="77777777" w:rsidR="00000000" w:rsidRDefault="00931F49">
            <w:r>
              <w:rPr>
                <w:color w:val="000000"/>
                <w:lang w:val="uz-Cyrl-UZ"/>
              </w:rPr>
              <w:t>Asosiy vositalar</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3C6821F" w14:textId="77777777" w:rsidR="00000000" w:rsidRDefault="00931F49">
            <w:pPr>
              <w:jc w:val="center"/>
            </w:pPr>
            <w:r>
              <w:rPr>
                <w:color w:val="000000"/>
                <w:lang w:val="uz-Cyrl-UZ"/>
              </w:rPr>
              <w:t>ha</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17AA6F9" w14:textId="77777777" w:rsidR="00000000" w:rsidRDefault="00931F49">
            <w:pPr>
              <w:jc w:val="center"/>
            </w:pPr>
            <w:r>
              <w:rPr>
                <w:color w:val="000000"/>
                <w:lang w:val="uz-Cyrl-UZ"/>
              </w:rPr>
              <w:t>ha</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9644B6A" w14:textId="77777777" w:rsidR="00000000" w:rsidRDefault="00931F49">
            <w:pPr>
              <w:jc w:val="center"/>
            </w:pPr>
            <w:r>
              <w:rPr>
                <w:color w:val="000000"/>
                <w:lang w:val="uz-Cyrl-UZ"/>
              </w:rPr>
              <w:t>ha</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7ADFAC0"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879580A" w14:textId="77777777" w:rsidR="00000000" w:rsidRDefault="00931F49">
            <w:pPr>
              <w:jc w:val="center"/>
            </w:pPr>
            <w:r>
              <w:rPr>
                <w:color w:val="000000"/>
                <w:lang w:val="uz-Cyrl-UZ"/>
              </w:rPr>
              <w:t>yo‘q</w:t>
            </w:r>
          </w:p>
        </w:tc>
      </w:tr>
      <w:tr w:rsidR="00000000" w14:paraId="3D038354" w14:textId="77777777">
        <w:trPr>
          <w:divId w:val="1783332799"/>
        </w:trPr>
        <w:tc>
          <w:tcPr>
            <w:tcW w:w="1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4E92AB8" w14:textId="77777777" w:rsidR="00000000" w:rsidRDefault="00931F49">
            <w:r>
              <w:rPr>
                <w:color w:val="000000"/>
                <w:lang w:val="uz-Cyrl-UZ"/>
              </w:rPr>
              <w:t>O‘rnatiladigan asbob-uskunalar</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0189669" w14:textId="77777777" w:rsidR="00000000" w:rsidRDefault="00931F49">
            <w:pPr>
              <w:jc w:val="center"/>
            </w:pPr>
            <w:r>
              <w:rPr>
                <w:color w:val="000000"/>
                <w:lang w:val="uz-Cyrl-UZ"/>
              </w:rPr>
              <w:t>ha</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A4EEB25" w14:textId="77777777" w:rsidR="00000000" w:rsidRDefault="00931F49">
            <w:pPr>
              <w:jc w:val="center"/>
            </w:pPr>
            <w:r>
              <w:rPr>
                <w:color w:val="000000"/>
                <w:lang w:val="uz-Cyrl-UZ"/>
              </w:rPr>
              <w:t>ha</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09FE2B3"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0C8DB52"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492C103" w14:textId="77777777" w:rsidR="00000000" w:rsidRDefault="00931F49">
            <w:pPr>
              <w:jc w:val="center"/>
            </w:pPr>
            <w:r>
              <w:rPr>
                <w:color w:val="000000"/>
                <w:lang w:val="uz-Cyrl-UZ"/>
              </w:rPr>
              <w:t>yo‘q</w:t>
            </w:r>
          </w:p>
        </w:tc>
      </w:tr>
      <w:tr w:rsidR="00000000" w14:paraId="5D201D5F" w14:textId="77777777">
        <w:trPr>
          <w:divId w:val="1783332799"/>
        </w:trPr>
        <w:tc>
          <w:tcPr>
            <w:tcW w:w="1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AD21571" w14:textId="77777777" w:rsidR="00000000" w:rsidRDefault="00931F49">
            <w:r>
              <w:rPr>
                <w:color w:val="000000"/>
                <w:lang w:val="uz-Cyrl-UZ"/>
              </w:rPr>
              <w:t>Nomoddiy aktivlar</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88D676A" w14:textId="77777777" w:rsidR="00000000" w:rsidRDefault="00931F49">
            <w:pPr>
              <w:jc w:val="center"/>
            </w:pPr>
            <w:r>
              <w:rPr>
                <w:color w:val="000000"/>
                <w:lang w:val="uz-Cyrl-UZ"/>
              </w:rPr>
              <w:t>ha</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3C545C4" w14:textId="77777777" w:rsidR="00000000" w:rsidRDefault="00931F49">
            <w:pPr>
              <w:jc w:val="center"/>
            </w:pPr>
            <w:r>
              <w:rPr>
                <w:color w:val="000000"/>
                <w:lang w:val="uz-Cyrl-UZ"/>
              </w:rPr>
              <w:t>ha</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2125E93" w14:textId="77777777" w:rsidR="00000000" w:rsidRDefault="00931F49">
            <w:pPr>
              <w:jc w:val="center"/>
            </w:pPr>
            <w:r>
              <w:rPr>
                <w:color w:val="000000"/>
                <w:lang w:val="uz-Cyrl-UZ"/>
              </w:rPr>
              <w:t>ha</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5C2F63C"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36D248E" w14:textId="77777777" w:rsidR="00000000" w:rsidRDefault="00931F49">
            <w:pPr>
              <w:jc w:val="center"/>
            </w:pPr>
            <w:r>
              <w:rPr>
                <w:color w:val="000000"/>
                <w:lang w:val="uz-Cyrl-UZ"/>
              </w:rPr>
              <w:t>yo‘q</w:t>
            </w:r>
          </w:p>
        </w:tc>
      </w:tr>
      <w:tr w:rsidR="00000000" w14:paraId="7E35AE4E" w14:textId="77777777">
        <w:trPr>
          <w:divId w:val="1783332799"/>
        </w:trPr>
        <w:tc>
          <w:tcPr>
            <w:tcW w:w="1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413B1C9" w14:textId="77777777" w:rsidR="00000000" w:rsidRDefault="00931F49">
            <w:r>
              <w:rPr>
                <w:color w:val="000000"/>
                <w:lang w:val="uz-Cyrl-UZ"/>
              </w:rPr>
              <w:t>Kapital qo‘yilmalar</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298318D" w14:textId="77777777" w:rsidR="00000000" w:rsidRDefault="00931F49">
            <w:pPr>
              <w:jc w:val="center"/>
            </w:pPr>
            <w:r>
              <w:rPr>
                <w:color w:val="000000"/>
                <w:lang w:val="uz-Cyrl-UZ"/>
              </w:rPr>
              <w:t>ha</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3B1DDA4" w14:textId="77777777" w:rsidR="00000000" w:rsidRDefault="00931F49">
            <w:pPr>
              <w:jc w:val="center"/>
            </w:pPr>
            <w:r>
              <w:rPr>
                <w:color w:val="000000"/>
                <w:lang w:val="uz-Cyrl-UZ"/>
              </w:rPr>
              <w:t>ha</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990BA50"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04871D1"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6434834" w14:textId="77777777" w:rsidR="00000000" w:rsidRDefault="00931F49">
            <w:pPr>
              <w:jc w:val="center"/>
            </w:pPr>
            <w:r>
              <w:rPr>
                <w:color w:val="000000"/>
                <w:lang w:val="uz-Cyrl-UZ"/>
              </w:rPr>
              <w:t>yo‘q</w:t>
            </w:r>
          </w:p>
        </w:tc>
      </w:tr>
      <w:tr w:rsidR="00000000" w14:paraId="1ACC4656" w14:textId="77777777">
        <w:trPr>
          <w:divId w:val="1783332799"/>
        </w:trPr>
        <w:tc>
          <w:tcPr>
            <w:tcW w:w="1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C6CE81C" w14:textId="77777777" w:rsidR="00000000" w:rsidRDefault="00931F49">
            <w:r>
              <w:rPr>
                <w:color w:val="000000"/>
                <w:lang w:val="uz-Cyrl-UZ"/>
              </w:rPr>
              <w:t>Uzoq muddatli investitsiyalar</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9116B17" w14:textId="77777777" w:rsidR="00000000" w:rsidRDefault="00931F49">
            <w:pPr>
              <w:jc w:val="center"/>
            </w:pPr>
            <w:r>
              <w:rPr>
                <w:color w:val="000000"/>
                <w:lang w:val="uz-Cyrl-UZ"/>
              </w:rPr>
              <w:t>ha</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C462102" w14:textId="77777777" w:rsidR="00000000" w:rsidRDefault="00931F49">
            <w:pPr>
              <w:jc w:val="center"/>
            </w:pPr>
            <w:r>
              <w:rPr>
                <w:color w:val="000000"/>
                <w:lang w:val="uz-Cyrl-UZ"/>
              </w:rPr>
              <w:t>ha</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96D006D" w14:textId="77777777" w:rsidR="00000000" w:rsidRDefault="00931F49">
            <w:pPr>
              <w:jc w:val="center"/>
            </w:pPr>
            <w:r>
              <w:rPr>
                <w:color w:val="000000"/>
                <w:lang w:val="uz-Cyrl-UZ"/>
              </w:rPr>
              <w:t>ha</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5B62000" w14:textId="77777777" w:rsidR="00000000" w:rsidRDefault="00931F49">
            <w:pPr>
              <w:jc w:val="center"/>
            </w:pPr>
            <w:r>
              <w:rPr>
                <w:color w:val="000000"/>
                <w:lang w:val="uz-Cyrl-UZ"/>
              </w:rPr>
              <w:t>ha</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6F68800" w14:textId="77777777" w:rsidR="00000000" w:rsidRDefault="00931F49">
            <w:pPr>
              <w:jc w:val="center"/>
            </w:pPr>
            <w:r>
              <w:rPr>
                <w:color w:val="000000"/>
                <w:lang w:val="uz-Cyrl-UZ"/>
              </w:rPr>
              <w:t>yo‘q</w:t>
            </w:r>
          </w:p>
        </w:tc>
      </w:tr>
      <w:tr w:rsidR="00000000" w14:paraId="072F7482" w14:textId="77777777">
        <w:trPr>
          <w:divId w:val="1783332799"/>
        </w:trPr>
        <w:tc>
          <w:tcPr>
            <w:tcW w:w="1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9B31F05" w14:textId="77777777" w:rsidR="00000000" w:rsidRDefault="00931F49">
            <w:r>
              <w:rPr>
                <w:color w:val="000000"/>
                <w:lang w:val="uz-Cyrl-UZ"/>
              </w:rPr>
              <w:t>Materiallar</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7B9CB1F" w14:textId="77777777" w:rsidR="00000000" w:rsidRDefault="00931F49">
            <w:pPr>
              <w:jc w:val="center"/>
            </w:pPr>
            <w:r>
              <w:rPr>
                <w:color w:val="000000"/>
                <w:lang w:val="uz-Cyrl-UZ"/>
              </w:rPr>
              <w:t>ha</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DB248F8" w14:textId="77777777" w:rsidR="00000000" w:rsidRDefault="00931F49">
            <w:pPr>
              <w:jc w:val="center"/>
            </w:pPr>
            <w:r>
              <w:rPr>
                <w:color w:val="000000"/>
                <w:lang w:val="uz-Cyrl-UZ"/>
              </w:rPr>
              <w:t>ha</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BA60A5E"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BE87B6E"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0D42F83" w14:textId="77777777" w:rsidR="00000000" w:rsidRDefault="00931F49">
            <w:pPr>
              <w:jc w:val="center"/>
            </w:pPr>
            <w:r>
              <w:rPr>
                <w:color w:val="000000"/>
                <w:lang w:val="uz-Cyrl-UZ"/>
              </w:rPr>
              <w:t>ha</w:t>
            </w:r>
          </w:p>
        </w:tc>
      </w:tr>
      <w:tr w:rsidR="00000000" w14:paraId="06397730" w14:textId="77777777">
        <w:trPr>
          <w:divId w:val="1783332799"/>
        </w:trPr>
        <w:tc>
          <w:tcPr>
            <w:tcW w:w="1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2955061" w14:textId="77777777" w:rsidR="00000000" w:rsidRDefault="00931F49">
            <w:r>
              <w:rPr>
                <w:color w:val="000000"/>
                <w:lang w:val="uz-Cyrl-UZ"/>
              </w:rPr>
              <w:t>Tugallanmagan ishlab chiqarish</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5397912" w14:textId="77777777" w:rsidR="00000000" w:rsidRDefault="00931F49">
            <w:pPr>
              <w:jc w:val="center"/>
            </w:pPr>
            <w:r>
              <w:rPr>
                <w:color w:val="000000"/>
                <w:lang w:val="uz-Cyrl-UZ"/>
              </w:rPr>
              <w:t>ha</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8E68D98" w14:textId="77777777" w:rsidR="00000000" w:rsidRDefault="00931F49">
            <w:pPr>
              <w:jc w:val="center"/>
            </w:pPr>
            <w:r>
              <w:rPr>
                <w:color w:val="000000"/>
                <w:lang w:val="uz-Cyrl-UZ"/>
              </w:rPr>
              <w:t>ha</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FD2C2FA"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38EEAF4"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CD86F7A" w14:textId="77777777" w:rsidR="00000000" w:rsidRDefault="00931F49">
            <w:pPr>
              <w:jc w:val="center"/>
            </w:pPr>
            <w:r>
              <w:rPr>
                <w:color w:val="000000"/>
                <w:lang w:val="uz-Cyrl-UZ"/>
              </w:rPr>
              <w:t>ha</w:t>
            </w:r>
          </w:p>
        </w:tc>
      </w:tr>
      <w:tr w:rsidR="00000000" w14:paraId="2B41FDE6" w14:textId="77777777">
        <w:trPr>
          <w:divId w:val="1783332799"/>
        </w:trPr>
        <w:tc>
          <w:tcPr>
            <w:tcW w:w="1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59E1413" w14:textId="77777777" w:rsidR="00000000" w:rsidRDefault="00931F49">
            <w:r>
              <w:rPr>
                <w:color w:val="000000"/>
                <w:lang w:val="uz-Cyrl-UZ"/>
              </w:rPr>
              <w:t>O‘zida ishlab chiqarilgan yarim tayyor mahsulotlar</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C74FA1C" w14:textId="77777777" w:rsidR="00000000" w:rsidRDefault="00931F49">
            <w:pPr>
              <w:jc w:val="center"/>
            </w:pPr>
            <w:r>
              <w:rPr>
                <w:color w:val="000000"/>
                <w:lang w:val="uz-Cyrl-UZ"/>
              </w:rPr>
              <w:t>ha</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EAC02E1" w14:textId="77777777" w:rsidR="00000000" w:rsidRDefault="00931F49">
            <w:pPr>
              <w:jc w:val="center"/>
            </w:pPr>
            <w:r>
              <w:rPr>
                <w:color w:val="000000"/>
                <w:lang w:val="uz-Cyrl-UZ"/>
              </w:rPr>
              <w:t>ha</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7F72B36"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041764F"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A64774F" w14:textId="77777777" w:rsidR="00000000" w:rsidRDefault="00931F49">
            <w:pPr>
              <w:jc w:val="center"/>
            </w:pPr>
            <w:r>
              <w:rPr>
                <w:color w:val="000000"/>
                <w:lang w:val="uz-Cyrl-UZ"/>
              </w:rPr>
              <w:t>ha</w:t>
            </w:r>
          </w:p>
        </w:tc>
      </w:tr>
      <w:tr w:rsidR="00000000" w14:paraId="45E501BF" w14:textId="77777777">
        <w:trPr>
          <w:divId w:val="1783332799"/>
        </w:trPr>
        <w:tc>
          <w:tcPr>
            <w:tcW w:w="1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DB62D82" w14:textId="77777777" w:rsidR="00000000" w:rsidRDefault="00931F49">
            <w:r>
              <w:rPr>
                <w:color w:val="000000"/>
                <w:lang w:val="uz-Cyrl-UZ"/>
              </w:rPr>
              <w:t>Ishlab chiqarishdagi yaroqsiz mahsulot</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0FC9C9B"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610D1FC" w14:textId="77777777" w:rsidR="00000000" w:rsidRDefault="00931F49">
            <w:pPr>
              <w:jc w:val="center"/>
            </w:pPr>
            <w:r>
              <w:rPr>
                <w:color w:val="000000"/>
                <w:lang w:val="uz-Cyrl-UZ"/>
              </w:rPr>
              <w:t>ha</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E5464C5"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6AACA8F"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129A67E" w14:textId="77777777" w:rsidR="00000000" w:rsidRDefault="00931F49">
            <w:pPr>
              <w:jc w:val="center"/>
            </w:pPr>
            <w:r>
              <w:rPr>
                <w:color w:val="000000"/>
                <w:lang w:val="uz-Cyrl-UZ"/>
              </w:rPr>
              <w:t>ha</w:t>
            </w:r>
          </w:p>
        </w:tc>
      </w:tr>
      <w:tr w:rsidR="00000000" w14:paraId="6DC37D5B" w14:textId="77777777">
        <w:trPr>
          <w:divId w:val="1783332799"/>
        </w:trPr>
        <w:tc>
          <w:tcPr>
            <w:tcW w:w="1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D80CB48" w14:textId="77777777" w:rsidR="00000000" w:rsidRDefault="00931F49">
            <w:r>
              <w:rPr>
                <w:color w:val="000000"/>
                <w:lang w:val="uz-Cyrl-UZ"/>
              </w:rPr>
              <w:t>Tayyor mahsulot</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103939F" w14:textId="77777777" w:rsidR="00000000" w:rsidRDefault="00931F49">
            <w:pPr>
              <w:jc w:val="center"/>
            </w:pPr>
            <w:r>
              <w:rPr>
                <w:color w:val="000000"/>
                <w:lang w:val="uz-Cyrl-UZ"/>
              </w:rPr>
              <w:t>ha</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1432E61" w14:textId="77777777" w:rsidR="00000000" w:rsidRDefault="00931F49">
            <w:pPr>
              <w:jc w:val="center"/>
            </w:pPr>
            <w:r>
              <w:rPr>
                <w:color w:val="000000"/>
                <w:lang w:val="uz-Cyrl-UZ"/>
              </w:rPr>
              <w:t>ha</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956FD21"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939B62C"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60EB85C" w14:textId="77777777" w:rsidR="00000000" w:rsidRDefault="00931F49">
            <w:pPr>
              <w:jc w:val="center"/>
            </w:pPr>
            <w:r>
              <w:rPr>
                <w:color w:val="000000"/>
                <w:lang w:val="uz-Cyrl-UZ"/>
              </w:rPr>
              <w:t>ha</w:t>
            </w:r>
          </w:p>
        </w:tc>
      </w:tr>
      <w:tr w:rsidR="00000000" w14:paraId="57A73DEE" w14:textId="77777777">
        <w:trPr>
          <w:divId w:val="1783332799"/>
        </w:trPr>
        <w:tc>
          <w:tcPr>
            <w:tcW w:w="1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FAD0763" w14:textId="77777777" w:rsidR="00000000" w:rsidRDefault="00931F49">
            <w:r>
              <w:rPr>
                <w:color w:val="000000"/>
                <w:lang w:val="uz-Cyrl-UZ"/>
              </w:rPr>
              <w:t>Tovarlar</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C016092" w14:textId="77777777" w:rsidR="00000000" w:rsidRDefault="00931F49">
            <w:pPr>
              <w:jc w:val="center"/>
            </w:pPr>
            <w:r>
              <w:rPr>
                <w:color w:val="000000"/>
                <w:lang w:val="uz-Cyrl-UZ"/>
              </w:rPr>
              <w:t>ha</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BE28167" w14:textId="77777777" w:rsidR="00000000" w:rsidRDefault="00931F49">
            <w:pPr>
              <w:jc w:val="center"/>
            </w:pPr>
            <w:r>
              <w:rPr>
                <w:color w:val="000000"/>
                <w:lang w:val="uz-Cyrl-UZ"/>
              </w:rPr>
              <w:t>ha</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B8B2761"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472A1B6"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CB2850E" w14:textId="77777777" w:rsidR="00000000" w:rsidRDefault="00931F49">
            <w:pPr>
              <w:jc w:val="center"/>
            </w:pPr>
            <w:r>
              <w:rPr>
                <w:color w:val="000000"/>
                <w:lang w:val="uz-Cyrl-UZ"/>
              </w:rPr>
              <w:t>ha</w:t>
            </w:r>
          </w:p>
        </w:tc>
      </w:tr>
      <w:tr w:rsidR="00000000" w14:paraId="1F38D900" w14:textId="77777777">
        <w:trPr>
          <w:divId w:val="1783332799"/>
        </w:trPr>
        <w:tc>
          <w:tcPr>
            <w:tcW w:w="1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5FFB71E" w14:textId="77777777" w:rsidR="00000000" w:rsidRDefault="00931F49">
            <w:r>
              <w:rPr>
                <w:color w:val="000000"/>
                <w:lang w:val="uz-Cyrl-UZ"/>
              </w:rPr>
              <w:t>Yuklab jo‘natilgan tovarlar</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E20C3B3" w14:textId="77777777" w:rsidR="00000000" w:rsidRDefault="00931F49">
            <w:pPr>
              <w:jc w:val="center"/>
            </w:pPr>
            <w:r>
              <w:rPr>
                <w:color w:val="000000"/>
                <w:lang w:val="uz-Cyrl-UZ"/>
              </w:rPr>
              <w:t>ha</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A00A702" w14:textId="77777777" w:rsidR="00000000" w:rsidRDefault="00931F49">
            <w:pPr>
              <w:jc w:val="center"/>
            </w:pPr>
            <w:r>
              <w:rPr>
                <w:color w:val="000000"/>
                <w:lang w:val="uz-Cyrl-UZ"/>
              </w:rPr>
              <w:t>ha</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613D0AB"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138FAE7"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1FE2E08" w14:textId="77777777" w:rsidR="00000000" w:rsidRDefault="00931F49">
            <w:pPr>
              <w:jc w:val="center"/>
            </w:pPr>
            <w:r>
              <w:rPr>
                <w:color w:val="000000"/>
                <w:lang w:val="uz-Cyrl-UZ"/>
              </w:rPr>
              <w:t>ha</w:t>
            </w:r>
          </w:p>
        </w:tc>
      </w:tr>
      <w:tr w:rsidR="00000000" w14:paraId="7960B63B" w14:textId="77777777">
        <w:trPr>
          <w:divId w:val="1783332799"/>
        </w:trPr>
        <w:tc>
          <w:tcPr>
            <w:tcW w:w="1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2E9A4A6" w14:textId="77777777" w:rsidR="00000000" w:rsidRDefault="00931F49">
            <w:r>
              <w:rPr>
                <w:color w:val="000000"/>
                <w:lang w:val="uz-Cyrl-UZ"/>
              </w:rPr>
              <w:t>Naqd pul mablag‘lari</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85E515E"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5644D8E" w14:textId="77777777" w:rsidR="00000000" w:rsidRDefault="00931F49">
            <w:pPr>
              <w:jc w:val="center"/>
            </w:pPr>
            <w:r>
              <w:rPr>
                <w:color w:val="000000"/>
                <w:lang w:val="uz-Cyrl-UZ"/>
              </w:rPr>
              <w:t>yo‘q</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4000239"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F62230B" w14:textId="77777777" w:rsidR="00000000" w:rsidRDefault="00931F49">
            <w:pPr>
              <w:jc w:val="center"/>
            </w:pPr>
            <w:r>
              <w:rPr>
                <w:color w:val="000000"/>
                <w:lang w:val="uz-Cyrl-UZ"/>
              </w:rPr>
              <w:t>ha</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2E72AC7" w14:textId="77777777" w:rsidR="00000000" w:rsidRDefault="00931F49">
            <w:pPr>
              <w:jc w:val="center"/>
            </w:pPr>
            <w:r>
              <w:rPr>
                <w:color w:val="000000"/>
                <w:lang w:val="uz-Cyrl-UZ"/>
              </w:rPr>
              <w:t>yo‘q</w:t>
            </w:r>
          </w:p>
        </w:tc>
      </w:tr>
      <w:tr w:rsidR="00000000" w14:paraId="1ABACABF" w14:textId="77777777">
        <w:trPr>
          <w:divId w:val="1783332799"/>
        </w:trPr>
        <w:tc>
          <w:tcPr>
            <w:tcW w:w="1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E3C0082" w14:textId="77777777" w:rsidR="00000000" w:rsidRDefault="00931F49">
            <w:r>
              <w:rPr>
                <w:color w:val="000000"/>
                <w:lang w:val="uz-Cyrl-UZ"/>
              </w:rPr>
              <w:t>Pul hujjatlari</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EEC2437"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436132B" w14:textId="77777777" w:rsidR="00000000" w:rsidRDefault="00931F49">
            <w:pPr>
              <w:jc w:val="center"/>
            </w:pPr>
            <w:r>
              <w:rPr>
                <w:color w:val="000000"/>
                <w:lang w:val="uz-Cyrl-UZ"/>
              </w:rPr>
              <w:t>ha</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98A3383"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5E6E8BA" w14:textId="77777777" w:rsidR="00000000" w:rsidRDefault="00931F49">
            <w:pPr>
              <w:jc w:val="center"/>
            </w:pPr>
            <w:r>
              <w:rPr>
                <w:color w:val="000000"/>
                <w:lang w:val="uz-Cyrl-UZ"/>
              </w:rPr>
              <w:t>ha</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67B13FD" w14:textId="77777777" w:rsidR="00000000" w:rsidRDefault="00931F49">
            <w:pPr>
              <w:jc w:val="center"/>
            </w:pPr>
            <w:r>
              <w:rPr>
                <w:color w:val="000000"/>
                <w:lang w:val="uz-Cyrl-UZ"/>
              </w:rPr>
              <w:t>yo‘q</w:t>
            </w:r>
          </w:p>
        </w:tc>
      </w:tr>
      <w:tr w:rsidR="00000000" w14:paraId="55A3B11A" w14:textId="77777777">
        <w:trPr>
          <w:divId w:val="1783332799"/>
        </w:trPr>
        <w:tc>
          <w:tcPr>
            <w:tcW w:w="1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B00C234" w14:textId="77777777" w:rsidR="00000000" w:rsidRDefault="00931F49">
            <w:r>
              <w:rPr>
                <w:color w:val="000000"/>
                <w:lang w:val="uz-Cyrl-UZ"/>
              </w:rPr>
              <w:t>Bankdagi schyotlardagi pul mablag‘lari</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726FCF0"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DC257EE" w14:textId="77777777" w:rsidR="00000000" w:rsidRDefault="00931F49">
            <w:pPr>
              <w:jc w:val="center"/>
            </w:pPr>
            <w:r>
              <w:rPr>
                <w:color w:val="000000"/>
                <w:lang w:val="uz-Cyrl-UZ"/>
              </w:rPr>
              <w:t>ha</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3B43002"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2A2A1F4"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42BF6B0" w14:textId="77777777" w:rsidR="00000000" w:rsidRDefault="00931F49">
            <w:pPr>
              <w:jc w:val="center"/>
            </w:pPr>
            <w:r>
              <w:rPr>
                <w:color w:val="000000"/>
                <w:lang w:val="uz-Cyrl-UZ"/>
              </w:rPr>
              <w:t>yo‘q</w:t>
            </w:r>
          </w:p>
        </w:tc>
      </w:tr>
      <w:tr w:rsidR="00000000" w14:paraId="347919E5" w14:textId="77777777">
        <w:trPr>
          <w:divId w:val="1783332799"/>
        </w:trPr>
        <w:tc>
          <w:tcPr>
            <w:tcW w:w="1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3CE1355" w14:textId="77777777" w:rsidR="00000000" w:rsidRDefault="00931F49">
            <w:r>
              <w:rPr>
                <w:color w:val="000000"/>
                <w:lang w:val="uz-Cyrl-UZ"/>
              </w:rPr>
              <w:t>Yo‘ldagi o‘tkazmalar</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3C8520A"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6FFF8EB" w14:textId="77777777" w:rsidR="00000000" w:rsidRDefault="00931F49">
            <w:pPr>
              <w:jc w:val="center"/>
            </w:pPr>
            <w:r>
              <w:rPr>
                <w:color w:val="000000"/>
                <w:lang w:val="uz-Cyrl-UZ"/>
              </w:rPr>
              <w:t>ha</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4FCF417"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72CC9FC"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C4D81CB" w14:textId="77777777" w:rsidR="00000000" w:rsidRDefault="00931F49">
            <w:pPr>
              <w:jc w:val="center"/>
            </w:pPr>
            <w:r>
              <w:rPr>
                <w:color w:val="000000"/>
                <w:lang w:val="uz-Cyrl-UZ"/>
              </w:rPr>
              <w:t>yo‘q</w:t>
            </w:r>
          </w:p>
        </w:tc>
      </w:tr>
      <w:tr w:rsidR="00000000" w14:paraId="5771F2A1" w14:textId="77777777">
        <w:trPr>
          <w:divId w:val="1783332799"/>
        </w:trPr>
        <w:tc>
          <w:tcPr>
            <w:tcW w:w="1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4E3352B" w14:textId="77777777" w:rsidR="00000000" w:rsidRDefault="00931F49">
            <w:r>
              <w:rPr>
                <w:color w:val="000000"/>
                <w:lang w:val="uz-Cyrl-UZ"/>
              </w:rPr>
              <w:t>Moliyaviy qo‘yilmalar</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B7B7755" w14:textId="77777777" w:rsidR="00000000" w:rsidRDefault="00931F49">
            <w:pPr>
              <w:jc w:val="center"/>
            </w:pPr>
            <w:r>
              <w:rPr>
                <w:color w:val="000000"/>
                <w:lang w:val="uz-Cyrl-UZ"/>
              </w:rPr>
              <w:t>ha</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A9DC103" w14:textId="77777777" w:rsidR="00000000" w:rsidRDefault="00931F49">
            <w:pPr>
              <w:jc w:val="center"/>
            </w:pPr>
            <w:r>
              <w:rPr>
                <w:color w:val="000000"/>
                <w:lang w:val="uz-Cyrl-UZ"/>
              </w:rPr>
              <w:t>ha</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1024E5B"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084D0BA" w14:textId="77777777" w:rsidR="00000000" w:rsidRDefault="00931F49">
            <w:pPr>
              <w:jc w:val="center"/>
            </w:pPr>
            <w:r>
              <w:rPr>
                <w:color w:val="000000"/>
                <w:lang w:val="uz-Cyrl-UZ"/>
              </w:rPr>
              <w:t>ha</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24836F9" w14:textId="77777777" w:rsidR="00000000" w:rsidRDefault="00931F49">
            <w:pPr>
              <w:jc w:val="center"/>
            </w:pPr>
            <w:r>
              <w:rPr>
                <w:color w:val="000000"/>
                <w:lang w:val="uz-Cyrl-UZ"/>
              </w:rPr>
              <w:t>yo‘q</w:t>
            </w:r>
          </w:p>
        </w:tc>
      </w:tr>
      <w:tr w:rsidR="00000000" w14:paraId="1EADB532" w14:textId="77777777">
        <w:trPr>
          <w:divId w:val="1783332799"/>
        </w:trPr>
        <w:tc>
          <w:tcPr>
            <w:tcW w:w="17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975F436" w14:textId="77777777" w:rsidR="00000000" w:rsidRDefault="00931F49">
            <w:r>
              <w:rPr>
                <w:color w:val="000000"/>
                <w:lang w:val="uz-Cyrl-UZ"/>
              </w:rPr>
              <w:t>Kelgusi davrlar xarajatlari</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D26A0C5"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DF287A5" w14:textId="77777777" w:rsidR="00000000" w:rsidRDefault="00931F49">
            <w:pPr>
              <w:jc w:val="center"/>
            </w:pPr>
            <w:r>
              <w:rPr>
                <w:color w:val="000000"/>
                <w:lang w:val="uz-Cyrl-UZ"/>
              </w:rPr>
              <w:t>ha</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C4ABC3A"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A23DD81" w14:textId="77777777" w:rsidR="00000000" w:rsidRDefault="00931F49">
            <w:pPr>
              <w:jc w:val="center"/>
            </w:pPr>
            <w:r>
              <w:rPr>
                <w:color w:val="000000"/>
                <w:lang w:val="uz-Cyrl-UZ"/>
              </w:rPr>
              <w:t>yo‘q</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CF56EEF" w14:textId="77777777" w:rsidR="00000000" w:rsidRDefault="00931F49">
            <w:pPr>
              <w:jc w:val="center"/>
            </w:pPr>
            <w:r>
              <w:rPr>
                <w:color w:val="000000"/>
                <w:lang w:val="uz-Cyrl-UZ"/>
              </w:rPr>
              <w:t>yo‘q</w:t>
            </w:r>
          </w:p>
        </w:tc>
      </w:tr>
    </w:tbl>
    <w:p w14:paraId="090D0813" w14:textId="77777777" w:rsidR="00000000" w:rsidRDefault="00931F49">
      <w:pPr>
        <w:shd w:val="clear" w:color="auto" w:fill="FFFFFF"/>
        <w:jc w:val="center"/>
        <w:divId w:val="2108036631"/>
        <w:rPr>
          <w:rFonts w:eastAsia="Times New Roman"/>
          <w:color w:val="000080"/>
          <w:sz w:val="22"/>
          <w:szCs w:val="22"/>
        </w:rPr>
      </w:pPr>
      <w:r>
        <w:rPr>
          <w:rFonts w:eastAsia="Times New Roman"/>
          <w:color w:val="000080"/>
          <w:sz w:val="22"/>
          <w:szCs w:val="22"/>
        </w:rPr>
        <w:t xml:space="preserve">O‘zbekiston </w:t>
      </w:r>
      <w:r>
        <w:rPr>
          <w:rFonts w:eastAsia="Times New Roman"/>
          <w:color w:val="000080"/>
          <w:sz w:val="22"/>
          <w:szCs w:val="22"/>
        </w:rPr>
        <w:t xml:space="preserve">Respublikasi iqtisodiyot va moliya vazirining 2024-yil 14-iyundagi 142-son </w:t>
      </w:r>
      <w:hyperlink r:id="rId29" w:history="1">
        <w:r>
          <w:rPr>
            <w:rStyle w:val="a3"/>
            <w:rFonts w:eastAsia="Times New Roman"/>
            <w:color w:val="008080"/>
            <w:sz w:val="22"/>
            <w:szCs w:val="22"/>
            <w:u w:val="none"/>
          </w:rPr>
          <w:t>buyrug‘iga</w:t>
        </w:r>
      </w:hyperlink>
      <w:r>
        <w:rPr>
          <w:rFonts w:eastAsia="Times New Roman"/>
          <w:color w:val="000080"/>
          <w:sz w:val="22"/>
          <w:szCs w:val="22"/>
        </w:rPr>
        <w:br/>
        <w:t>2-ILOVA</w:t>
      </w:r>
    </w:p>
    <w:p w14:paraId="53FB6A43" w14:textId="77777777" w:rsidR="00000000" w:rsidRDefault="00931F49">
      <w:pPr>
        <w:shd w:val="clear" w:color="auto" w:fill="FFFFFF"/>
        <w:jc w:val="center"/>
        <w:divId w:val="2141148606"/>
        <w:rPr>
          <w:rFonts w:eastAsia="Times New Roman"/>
          <w:b/>
          <w:bCs/>
          <w:color w:val="000080"/>
        </w:rPr>
      </w:pPr>
      <w:r>
        <w:rPr>
          <w:rStyle w:val="a6"/>
          <w:rFonts w:eastAsia="Times New Roman"/>
          <w:color w:val="000080"/>
        </w:rPr>
        <w:t>O‘z kuchini yo‘qotgan deb topilayotgan idoraviy normativ-huquqiy hujjatlar</w:t>
      </w:r>
    </w:p>
    <w:p w14:paraId="6F28705E" w14:textId="77777777" w:rsidR="00000000" w:rsidRDefault="00931F49">
      <w:pPr>
        <w:shd w:val="clear" w:color="auto" w:fill="FFFFFF"/>
        <w:jc w:val="center"/>
        <w:divId w:val="658536368"/>
        <w:rPr>
          <w:rFonts w:eastAsia="Times New Roman"/>
          <w:caps/>
          <w:color w:val="000080"/>
        </w:rPr>
      </w:pPr>
      <w:r>
        <w:rPr>
          <w:rStyle w:val="a6"/>
          <w:rFonts w:eastAsia="Times New Roman"/>
          <w:caps/>
          <w:color w:val="000080"/>
        </w:rPr>
        <w:t>RO‘YXATI</w:t>
      </w:r>
    </w:p>
    <w:p w14:paraId="7D6BB2CB"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 xml:space="preserve">1. </w:t>
      </w:r>
      <w:r>
        <w:rPr>
          <w:rFonts w:eastAsia="Times New Roman"/>
          <w:color w:val="000000"/>
        </w:rPr>
        <w:t xml:space="preserve">O‘zbekiston Respublikasi Moliya vazirligi tomonidan 2005-yil 12-apreldagi 37-son bilan tasdiqlangan O‘zbekiston Respublikasi buxgalteriya hisobining </w:t>
      </w:r>
      <w:hyperlink r:id="rId30" w:history="1">
        <w:r>
          <w:rPr>
            <w:rStyle w:val="a3"/>
            <w:rFonts w:eastAsia="Times New Roman"/>
            <w:color w:val="008080"/>
            <w:u w:val="none"/>
          </w:rPr>
          <w:t>milliy standarti</w:t>
        </w:r>
      </w:hyperlink>
      <w:r>
        <w:rPr>
          <w:rFonts w:eastAsia="Times New Roman"/>
          <w:color w:val="000000"/>
        </w:rPr>
        <w:t xml:space="preserve"> 23-son BHMS “Qayta tashkil etishni amalga os</w:t>
      </w:r>
      <w:r>
        <w:rPr>
          <w:rFonts w:eastAsia="Times New Roman"/>
          <w:color w:val="000000"/>
        </w:rPr>
        <w:t>hirishda moliyaviy hisobotni shakllantirish” (2005-yil 27-iyun, ro‘yxat raqami 1484) (O‘zbekiston Respublikasi qonun hujjatlari to‘plami, 2005-yil, 25-26-son, 187-modda).</w:t>
      </w:r>
    </w:p>
    <w:p w14:paraId="27B6FE46" w14:textId="77777777" w:rsidR="00000000" w:rsidRDefault="00931F49">
      <w:pPr>
        <w:shd w:val="clear" w:color="auto" w:fill="FFFFFF"/>
        <w:ind w:firstLine="851"/>
        <w:jc w:val="both"/>
        <w:divId w:val="658536368"/>
        <w:rPr>
          <w:rFonts w:eastAsia="Times New Roman"/>
          <w:color w:val="000000"/>
        </w:rPr>
      </w:pPr>
      <w:r>
        <w:rPr>
          <w:rFonts w:eastAsia="Times New Roman"/>
          <w:color w:val="000000"/>
        </w:rPr>
        <w:t xml:space="preserve">2. </w:t>
      </w:r>
      <w:r>
        <w:rPr>
          <w:rFonts w:eastAsia="Times New Roman"/>
          <w:color w:val="000000"/>
        </w:rPr>
        <w:t>O‘zbekiston Respublikasi Moliya vazirining 2013-yil 24-iyuldagi 72-sonli “O‘zbekiston Respublikasi buxgalteriya hisobining milliy standarti 23-son BHMS “Qayta tashkil etishni amalga oshirishda moliyaviy hisobotni shakllantirish” ga o‘zgartirishlar kiritish</w:t>
      </w:r>
      <w:r>
        <w:rPr>
          <w:rFonts w:eastAsia="Times New Roman"/>
          <w:color w:val="000000"/>
        </w:rPr>
        <w:t xml:space="preserve"> haqidagi </w:t>
      </w:r>
      <w:hyperlink r:id="rId31" w:history="1">
        <w:r>
          <w:rPr>
            <w:rStyle w:val="a3"/>
            <w:rFonts w:eastAsia="Times New Roman"/>
            <w:color w:val="008080"/>
            <w:u w:val="none"/>
          </w:rPr>
          <w:t>buyrug‘i</w:t>
        </w:r>
      </w:hyperlink>
      <w:r>
        <w:rPr>
          <w:rFonts w:eastAsia="Times New Roman"/>
          <w:color w:val="000000"/>
        </w:rPr>
        <w:t xml:space="preserve"> (2013-yil 7-avgust, ro‘yxat raqami 1484-1) (O‘zbekiston Respublikasi qonun hujjatlari to‘plami, 2013-yil 12-avgust, 32-son, 432-modda).</w:t>
      </w:r>
    </w:p>
    <w:p w14:paraId="324585E4" w14:textId="77777777" w:rsidR="00000000" w:rsidRDefault="00931F49">
      <w:pPr>
        <w:shd w:val="clear" w:color="auto" w:fill="FFFFFF"/>
        <w:divId w:val="658536368"/>
        <w:rPr>
          <w:rFonts w:eastAsia="Times New Roman"/>
        </w:rPr>
      </w:pPr>
    </w:p>
    <w:p w14:paraId="302E5A17" w14:textId="77777777" w:rsidR="00931F49" w:rsidRDefault="00931F49">
      <w:pPr>
        <w:shd w:val="clear" w:color="auto" w:fill="FFFFFF"/>
        <w:jc w:val="center"/>
        <w:divId w:val="64115028"/>
        <w:rPr>
          <w:rFonts w:eastAsia="Times New Roman"/>
          <w:i/>
          <w:iCs/>
          <w:color w:val="800000"/>
          <w:sz w:val="22"/>
          <w:szCs w:val="22"/>
        </w:rPr>
      </w:pPr>
      <w:r>
        <w:rPr>
          <w:rFonts w:eastAsia="Times New Roman"/>
          <w:i/>
          <w:iCs/>
          <w:color w:val="800000"/>
          <w:sz w:val="22"/>
          <w:szCs w:val="22"/>
        </w:rPr>
        <w:t>(Qonunchilik ma’lumotlari milliy bazasi, 05.08.2024-y</w:t>
      </w:r>
      <w:r>
        <w:rPr>
          <w:rFonts w:eastAsia="Times New Roman"/>
          <w:i/>
          <w:iCs/>
          <w:color w:val="800000"/>
          <w:sz w:val="22"/>
          <w:szCs w:val="22"/>
        </w:rPr>
        <w:t>., 10/24/3540/0577-son)</w:t>
      </w:r>
    </w:p>
    <w:sectPr w:rsidR="00931F49">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22CAB"/>
    <w:rsid w:val="00931F49"/>
    <w:rsid w:val="00D22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476B0"/>
  <w15:chartTrackingRefBased/>
  <w15:docId w15:val="{6BF54C7A-1041-4144-8C55-2D5AD26C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uiPriority w:val="99"/>
    <w:semiHidden/>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uiPriority w:val="99"/>
    <w:semiHidden/>
    <w:pPr>
      <w:spacing w:after="240"/>
    </w:pPr>
    <w:rPr>
      <w:b/>
      <w:bCs/>
      <w:color w:val="FF0000"/>
    </w:rPr>
  </w:style>
  <w:style w:type="paragraph" w:customStyle="1" w:styleId="aoad">
    <w:name w:val="aoad"/>
    <w:basedOn w:val="a"/>
    <w:uiPriority w:val="99"/>
    <w:semiHidden/>
    <w:pPr>
      <w:spacing w:after="240"/>
      <w:jc w:val="right"/>
    </w:pPr>
    <w:rPr>
      <w:i/>
      <w:iCs/>
      <w:color w:val="808080"/>
      <w:sz w:val="20"/>
      <w:szCs w:val="20"/>
    </w:rPr>
  </w:style>
  <w:style w:type="paragraph" w:customStyle="1" w:styleId="signcont">
    <w:name w:val="signcont"/>
    <w:basedOn w:val="a"/>
    <w:uiPriority w:val="99"/>
    <w:semiHidden/>
    <w:pPr>
      <w:spacing w:after="240"/>
      <w:jc w:val="center"/>
    </w:pPr>
  </w:style>
  <w:style w:type="paragraph" w:customStyle="1" w:styleId="iorrn">
    <w:name w:val="iorrn"/>
    <w:basedOn w:val="a"/>
    <w:uiPriority w:val="99"/>
    <w:semiHidden/>
    <w:pPr>
      <w:spacing w:before="100" w:beforeAutospacing="1" w:after="100" w:afterAutospacing="1"/>
    </w:pPr>
    <w:rPr>
      <w:b/>
      <w:bCs/>
    </w:rPr>
  </w:style>
  <w:style w:type="paragraph" w:customStyle="1" w:styleId="iorval">
    <w:name w:val="iorval"/>
    <w:basedOn w:val="a"/>
    <w:uiPriority w:val="99"/>
    <w:semiHidden/>
    <w:pPr>
      <w:spacing w:before="100" w:beforeAutospacing="1" w:after="100" w:afterAutospacing="1"/>
      <w:ind w:left="15"/>
    </w:pPr>
  </w:style>
  <w:style w:type="paragraph" w:customStyle="1" w:styleId="clauseprfx">
    <w:name w:val="clauseprfx"/>
    <w:basedOn w:val="a"/>
    <w:uiPriority w:val="99"/>
    <w:semiHidden/>
    <w:pPr>
      <w:spacing w:before="100" w:beforeAutospacing="1" w:after="100" w:afterAutospacing="1"/>
    </w:pPr>
  </w:style>
  <w:style w:type="paragraph" w:customStyle="1" w:styleId="clausesuff">
    <w:name w:val="clausesuff"/>
    <w:basedOn w:val="a"/>
    <w:uiPriority w:val="99"/>
    <w:semiHidden/>
    <w:pPr>
      <w:spacing w:before="100" w:beforeAutospacing="1" w:after="100" w:afterAutospacing="1"/>
    </w:pPr>
  </w:style>
  <w:style w:type="paragraph" w:customStyle="1" w:styleId="acceptingbody">
    <w:name w:val="accepting_body"/>
    <w:basedOn w:val="a"/>
    <w:uiPriority w:val="99"/>
    <w:semiHidden/>
    <w:pPr>
      <w:jc w:val="center"/>
    </w:pPr>
    <w:rPr>
      <w:caps/>
      <w:color w:val="000080"/>
    </w:rPr>
  </w:style>
  <w:style w:type="paragraph" w:customStyle="1" w:styleId="actessentialelements">
    <w:name w:val="act_essential_elements"/>
    <w:basedOn w:val="a"/>
    <w:uiPriority w:val="99"/>
    <w:semiHidden/>
    <w:pPr>
      <w:ind w:right="8334"/>
      <w:jc w:val="center"/>
    </w:pPr>
    <w:rPr>
      <w:color w:val="000000"/>
      <w:sz w:val="22"/>
      <w:szCs w:val="22"/>
    </w:rPr>
  </w:style>
  <w:style w:type="paragraph" w:customStyle="1" w:styleId="actessentialelementsnum">
    <w:name w:val="act_essential_elements_num"/>
    <w:basedOn w:val="a"/>
    <w:uiPriority w:val="99"/>
    <w:semiHidden/>
    <w:pPr>
      <w:ind w:right="8334"/>
      <w:jc w:val="center"/>
    </w:pPr>
    <w:rPr>
      <w:color w:val="000000"/>
      <w:sz w:val="22"/>
      <w:szCs w:val="22"/>
    </w:rPr>
  </w:style>
  <w:style w:type="paragraph" w:customStyle="1" w:styleId="actform">
    <w:name w:val="act_form"/>
    <w:basedOn w:val="a"/>
    <w:uiPriority w:val="99"/>
    <w:semiHidden/>
    <w:pPr>
      <w:jc w:val="center"/>
    </w:pPr>
    <w:rPr>
      <w:caps/>
      <w:color w:val="000080"/>
    </w:rPr>
  </w:style>
  <w:style w:type="paragraph" w:customStyle="1" w:styleId="actformlaw">
    <w:name w:val="act_form_law"/>
    <w:basedOn w:val="a"/>
    <w:uiPriority w:val="99"/>
    <w:semiHidden/>
    <w:pPr>
      <w:spacing w:after="240"/>
      <w:jc w:val="center"/>
    </w:pPr>
    <w:rPr>
      <w:caps/>
      <w:color w:val="000080"/>
    </w:rPr>
  </w:style>
  <w:style w:type="paragraph" w:customStyle="1" w:styleId="acttext">
    <w:name w:val="act_text"/>
    <w:basedOn w:val="a"/>
    <w:uiPriority w:val="99"/>
    <w:semiHidden/>
    <w:pPr>
      <w:ind w:firstLine="851"/>
      <w:jc w:val="both"/>
    </w:pPr>
    <w:rPr>
      <w:color w:val="000000"/>
    </w:rPr>
  </w:style>
  <w:style w:type="paragraph" w:customStyle="1" w:styleId="acttitle">
    <w:name w:val="act_title"/>
    <w:basedOn w:val="a"/>
    <w:uiPriority w:val="99"/>
    <w:semiHidden/>
    <w:pPr>
      <w:spacing w:before="240" w:after="120"/>
      <w:jc w:val="center"/>
    </w:pPr>
    <w:rPr>
      <w:b/>
      <w:bCs/>
      <w:caps/>
      <w:color w:val="000080"/>
    </w:rPr>
  </w:style>
  <w:style w:type="paragraph" w:customStyle="1" w:styleId="acttitleappl">
    <w:name w:val="act_title_appl"/>
    <w:basedOn w:val="a"/>
    <w:uiPriority w:val="99"/>
    <w:semiHidden/>
    <w:pPr>
      <w:spacing w:after="120"/>
      <w:jc w:val="center"/>
    </w:pPr>
    <w:rPr>
      <w:b/>
      <w:bCs/>
      <w:color w:val="000080"/>
    </w:rPr>
  </w:style>
  <w:style w:type="paragraph" w:customStyle="1" w:styleId="applbannerlandscapetext">
    <w:name w:val="appl_banner_landscape_text"/>
    <w:basedOn w:val="a"/>
    <w:uiPriority w:val="99"/>
    <w:semiHidden/>
    <w:pPr>
      <w:spacing w:after="200"/>
      <w:ind w:left="7857"/>
      <w:jc w:val="center"/>
    </w:pPr>
    <w:rPr>
      <w:color w:val="000080"/>
      <w:sz w:val="22"/>
      <w:szCs w:val="22"/>
    </w:rPr>
  </w:style>
  <w:style w:type="paragraph" w:customStyle="1" w:styleId="applbannerlandscapetitle">
    <w:name w:val="appl_banner_landscape_title"/>
    <w:basedOn w:val="a"/>
    <w:uiPriority w:val="99"/>
    <w:semiHidden/>
    <w:pPr>
      <w:spacing w:before="200" w:after="240"/>
      <w:ind w:left="7857"/>
      <w:jc w:val="center"/>
    </w:pPr>
    <w:rPr>
      <w:color w:val="000080"/>
      <w:sz w:val="22"/>
      <w:szCs w:val="22"/>
    </w:rPr>
  </w:style>
  <w:style w:type="paragraph" w:customStyle="1" w:styleId="applbannerportraittext">
    <w:name w:val="appl_banner_portrait_text"/>
    <w:basedOn w:val="a"/>
    <w:uiPriority w:val="99"/>
    <w:semiHidden/>
    <w:pPr>
      <w:ind w:left="5953"/>
      <w:jc w:val="center"/>
    </w:pPr>
    <w:rPr>
      <w:color w:val="000080"/>
      <w:sz w:val="22"/>
      <w:szCs w:val="22"/>
    </w:rPr>
  </w:style>
  <w:style w:type="paragraph" w:customStyle="1" w:styleId="applbannerportraittitle">
    <w:name w:val="appl_banner_portrait_title"/>
    <w:basedOn w:val="a"/>
    <w:uiPriority w:val="99"/>
    <w:semiHidden/>
    <w:pPr>
      <w:spacing w:after="240"/>
      <w:ind w:left="5953"/>
      <w:jc w:val="center"/>
    </w:pPr>
    <w:rPr>
      <w:color w:val="000080"/>
      <w:sz w:val="22"/>
      <w:szCs w:val="22"/>
    </w:rPr>
  </w:style>
  <w:style w:type="paragraph" w:customStyle="1" w:styleId="bydefault">
    <w:name w:val="by_default"/>
    <w:basedOn w:val="a"/>
    <w:uiPriority w:val="99"/>
    <w:semiHidden/>
    <w:pPr>
      <w:jc w:val="both"/>
    </w:pPr>
    <w:rPr>
      <w:color w:val="000000"/>
    </w:rPr>
  </w:style>
  <w:style w:type="paragraph" w:customStyle="1" w:styleId="changesorigins">
    <w:name w:val="changes_origins"/>
    <w:basedOn w:val="a"/>
    <w:uiPriority w:val="99"/>
    <w:semiHidden/>
    <w:pPr>
      <w:ind w:firstLine="851"/>
      <w:jc w:val="both"/>
    </w:pPr>
    <w:rPr>
      <w:i/>
      <w:iCs/>
      <w:color w:val="800000"/>
      <w:sz w:val="22"/>
      <w:szCs w:val="22"/>
    </w:rPr>
  </w:style>
  <w:style w:type="paragraph" w:customStyle="1" w:styleId="clauseaftersrc">
    <w:name w:val="clause_after_src"/>
    <w:basedOn w:val="a"/>
    <w:uiPriority w:val="99"/>
    <w:semiHidden/>
    <w:pPr>
      <w:spacing w:after="60"/>
      <w:jc w:val="both"/>
    </w:pPr>
    <w:rPr>
      <w:color w:val="000080"/>
    </w:rPr>
  </w:style>
  <w:style w:type="paragraph" w:customStyle="1" w:styleId="clausedefault">
    <w:name w:val="clause_default"/>
    <w:basedOn w:val="a"/>
    <w:uiPriority w:val="99"/>
    <w:semiHidden/>
    <w:pPr>
      <w:spacing w:before="120" w:after="60"/>
      <w:ind w:firstLine="851"/>
      <w:jc w:val="both"/>
    </w:pPr>
    <w:rPr>
      <w:b/>
      <w:bCs/>
      <w:color w:val="000080"/>
    </w:rPr>
  </w:style>
  <w:style w:type="paragraph" w:customStyle="1" w:styleId="comment">
    <w:name w:val="comment"/>
    <w:basedOn w:val="a"/>
    <w:uiPriority w:val="99"/>
    <w:semiHidden/>
    <w:pPr>
      <w:spacing w:before="60" w:after="60"/>
      <w:ind w:firstLine="851"/>
      <w:jc w:val="both"/>
    </w:pPr>
    <w:rPr>
      <w:i/>
      <w:iCs/>
      <w:color w:val="800080"/>
      <w:sz w:val="22"/>
      <w:szCs w:val="22"/>
    </w:rPr>
  </w:style>
  <w:style w:type="paragraph" w:customStyle="1" w:styleId="commentforwarning">
    <w:name w:val="comment_for_warning"/>
    <w:basedOn w:val="a"/>
    <w:uiPriority w:val="99"/>
    <w:semiHidden/>
    <w:pPr>
      <w:spacing w:before="60" w:after="60"/>
      <w:ind w:firstLine="851"/>
      <w:jc w:val="both"/>
    </w:pPr>
    <w:rPr>
      <w:i/>
      <w:iCs/>
      <w:color w:val="800080"/>
      <w:sz w:val="22"/>
      <w:szCs w:val="22"/>
    </w:rPr>
  </w:style>
  <w:style w:type="paragraph" w:customStyle="1" w:styleId="departmental">
    <w:name w:val="departmental"/>
    <w:basedOn w:val="a"/>
    <w:uiPriority w:val="99"/>
    <w:semiHidden/>
    <w:pPr>
      <w:spacing w:after="120"/>
      <w:jc w:val="center"/>
    </w:pPr>
    <w:rPr>
      <w:b/>
      <w:bCs/>
      <w:color w:val="000000"/>
    </w:rPr>
  </w:style>
  <w:style w:type="paragraph" w:customStyle="1" w:styleId="explanation">
    <w:name w:val="explanation"/>
    <w:basedOn w:val="a"/>
    <w:uiPriority w:val="99"/>
    <w:semiHidden/>
    <w:pPr>
      <w:spacing w:before="60" w:after="60"/>
      <w:ind w:firstLine="851"/>
      <w:jc w:val="both"/>
    </w:pPr>
    <w:rPr>
      <w:color w:val="993366"/>
      <w:sz w:val="22"/>
      <w:szCs w:val="22"/>
    </w:rPr>
  </w:style>
  <w:style w:type="paragraph" w:customStyle="1" w:styleId="extract">
    <w:name w:val="extract"/>
    <w:basedOn w:val="a"/>
    <w:uiPriority w:val="99"/>
    <w:semiHidden/>
    <w:pPr>
      <w:spacing w:after="120"/>
      <w:jc w:val="center"/>
    </w:pPr>
    <w:rPr>
      <w:b/>
      <w:bCs/>
      <w:color w:val="000000"/>
    </w:rPr>
  </w:style>
  <w:style w:type="paragraph" w:customStyle="1" w:styleId="footnote">
    <w:name w:val="footnote"/>
    <w:basedOn w:val="a"/>
    <w:uiPriority w:val="99"/>
    <w:semiHidden/>
    <w:pPr>
      <w:ind w:firstLine="851"/>
      <w:jc w:val="both"/>
    </w:pPr>
    <w:rPr>
      <w:color w:val="339966"/>
      <w:sz w:val="20"/>
      <w:szCs w:val="20"/>
    </w:rPr>
  </w:style>
  <w:style w:type="paragraph" w:customStyle="1" w:styleId="grifparlament">
    <w:name w:val="grif_parlament"/>
    <w:basedOn w:val="a"/>
    <w:uiPriority w:val="99"/>
    <w:semiHidden/>
    <w:pPr>
      <w:spacing w:after="60"/>
      <w:ind w:left="5953"/>
    </w:pPr>
    <w:rPr>
      <w:color w:val="000080"/>
    </w:rPr>
  </w:style>
  <w:style w:type="paragraph" w:customStyle="1" w:styleId="indexesonref">
    <w:name w:val="indexes_on_ref"/>
    <w:basedOn w:val="a"/>
    <w:uiPriority w:val="99"/>
    <w:semiHidden/>
    <w:pPr>
      <w:spacing w:before="60" w:after="60"/>
      <w:ind w:left="539" w:right="510"/>
    </w:pPr>
    <w:rPr>
      <w:color w:val="008000"/>
      <w:sz w:val="22"/>
      <w:szCs w:val="22"/>
    </w:rPr>
  </w:style>
  <w:style w:type="paragraph" w:customStyle="1" w:styleId="istableforlisttemp">
    <w:name w:val="is_table_for_list_temp"/>
    <w:basedOn w:val="a"/>
    <w:uiPriority w:val="99"/>
    <w:semiHidden/>
    <w:pPr>
      <w:ind w:firstLine="851"/>
      <w:jc w:val="both"/>
    </w:pPr>
    <w:rPr>
      <w:color w:val="000000"/>
    </w:rPr>
  </w:style>
  <w:style w:type="paragraph" w:customStyle="1" w:styleId="newedition">
    <w:name w:val="new_edition"/>
    <w:basedOn w:val="a"/>
    <w:uiPriority w:val="99"/>
    <w:semiHidden/>
    <w:pPr>
      <w:spacing w:after="120"/>
      <w:jc w:val="center"/>
    </w:pPr>
    <w:rPr>
      <w:color w:val="000080"/>
    </w:rPr>
  </w:style>
  <w:style w:type="paragraph" w:customStyle="1" w:styleId="officialsourtext">
    <w:name w:val="official_sour_text"/>
    <w:basedOn w:val="a"/>
    <w:uiPriority w:val="99"/>
    <w:semiHidden/>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uiPriority w:val="99"/>
    <w:semiHidden/>
    <w:pPr>
      <w:spacing w:after="240"/>
      <w:jc w:val="center"/>
    </w:pPr>
    <w:rPr>
      <w:i/>
      <w:iCs/>
      <w:color w:val="800000"/>
      <w:sz w:val="22"/>
      <w:szCs w:val="22"/>
    </w:rPr>
  </w:style>
  <w:style w:type="paragraph" w:customStyle="1" w:styleId="signature">
    <w:name w:val="signature"/>
    <w:basedOn w:val="a"/>
    <w:uiPriority w:val="99"/>
    <w:semiHidden/>
    <w:pPr>
      <w:spacing w:before="120" w:after="120"/>
      <w:jc w:val="right"/>
    </w:pPr>
    <w:rPr>
      <w:b/>
      <w:bCs/>
      <w:color w:val="000000"/>
    </w:rPr>
  </w:style>
  <w:style w:type="paragraph" w:customStyle="1" w:styleId="signaturestampsplaceholder">
    <w:name w:val="signature_stamps_placeholder"/>
    <w:basedOn w:val="a"/>
    <w:uiPriority w:val="99"/>
    <w:semiHidden/>
    <w:pPr>
      <w:spacing w:before="60" w:after="60"/>
      <w:ind w:left="150" w:right="150"/>
      <w:jc w:val="both"/>
    </w:pPr>
  </w:style>
  <w:style w:type="paragraph" w:customStyle="1" w:styleId="signaturestamptext">
    <w:name w:val="signature_stamp_text"/>
    <w:basedOn w:val="a"/>
    <w:uiPriority w:val="99"/>
    <w:semiHidden/>
    <w:pPr>
      <w:jc w:val="center"/>
    </w:pPr>
    <w:rPr>
      <w:color w:val="000080"/>
      <w:sz w:val="22"/>
      <w:szCs w:val="22"/>
    </w:rPr>
  </w:style>
  <w:style w:type="paragraph" w:customStyle="1" w:styleId="signaturewithbold">
    <w:name w:val="signature_with_bold"/>
    <w:basedOn w:val="a"/>
    <w:uiPriority w:val="99"/>
    <w:semiHidden/>
    <w:pPr>
      <w:spacing w:before="120" w:after="120"/>
      <w:jc w:val="right"/>
    </w:pPr>
    <w:rPr>
      <w:color w:val="000000"/>
    </w:rPr>
  </w:style>
  <w:style w:type="paragraph" w:customStyle="1" w:styleId="tablestd">
    <w:name w:val="table_std"/>
    <w:basedOn w:val="a"/>
    <w:uiPriority w:val="99"/>
    <w:semiHidden/>
    <w:pPr>
      <w:shd w:val="clear" w:color="auto" w:fill="FFFFFF"/>
      <w:spacing w:before="80" w:after="80"/>
      <w:ind w:left="80" w:right="80"/>
    </w:pPr>
    <w:rPr>
      <w:color w:val="000000"/>
    </w:rPr>
  </w:style>
  <w:style w:type="paragraph" w:customStyle="1" w:styleId="text15left">
    <w:name w:val="text_15_left"/>
    <w:basedOn w:val="a"/>
    <w:uiPriority w:val="99"/>
    <w:semiHidden/>
    <w:pPr>
      <w:spacing w:after="60"/>
    </w:pPr>
    <w:rPr>
      <w:color w:val="000080"/>
    </w:rPr>
  </w:style>
  <w:style w:type="paragraph" w:customStyle="1" w:styleId="text30left">
    <w:name w:val="text_30_left"/>
    <w:basedOn w:val="a"/>
    <w:uiPriority w:val="99"/>
    <w:semiHidden/>
    <w:pPr>
      <w:spacing w:after="60"/>
    </w:pPr>
    <w:rPr>
      <w:color w:val="000080"/>
    </w:rPr>
  </w:style>
  <w:style w:type="paragraph" w:customStyle="1" w:styleId="textbold">
    <w:name w:val="text_bold"/>
    <w:basedOn w:val="a"/>
    <w:uiPriority w:val="99"/>
    <w:semiHidden/>
    <w:pPr>
      <w:spacing w:before="120" w:after="60"/>
      <w:ind w:firstLine="851"/>
      <w:jc w:val="both"/>
    </w:pPr>
    <w:rPr>
      <w:b/>
      <w:bCs/>
      <w:color w:val="000080"/>
    </w:rPr>
  </w:style>
  <w:style w:type="paragraph" w:customStyle="1" w:styleId="textboldcenter">
    <w:name w:val="text_bold_center"/>
    <w:basedOn w:val="a"/>
    <w:uiPriority w:val="99"/>
    <w:semiHidden/>
    <w:pPr>
      <w:spacing w:before="120" w:after="60"/>
      <w:jc w:val="center"/>
    </w:pPr>
    <w:rPr>
      <w:b/>
      <w:bCs/>
      <w:color w:val="000080"/>
    </w:rPr>
  </w:style>
  <w:style w:type="paragraph" w:customStyle="1" w:styleId="textboldright">
    <w:name w:val="text_bold_right"/>
    <w:basedOn w:val="a"/>
    <w:uiPriority w:val="99"/>
    <w:semiHidden/>
    <w:pPr>
      <w:spacing w:after="60"/>
      <w:jc w:val="right"/>
    </w:pPr>
    <w:rPr>
      <w:b/>
      <w:bCs/>
      <w:color w:val="000000"/>
    </w:rPr>
  </w:style>
  <w:style w:type="paragraph" w:customStyle="1" w:styleId="textcenter">
    <w:name w:val="text_center"/>
    <w:basedOn w:val="a"/>
    <w:uiPriority w:val="99"/>
    <w:semiHidden/>
    <w:pPr>
      <w:spacing w:after="60"/>
      <w:jc w:val="center"/>
    </w:pPr>
    <w:rPr>
      <w:color w:val="000080"/>
    </w:rPr>
  </w:style>
  <w:style w:type="paragraph" w:customStyle="1" w:styleId="textheaderaftersrc">
    <w:name w:val="text_header_after_src"/>
    <w:basedOn w:val="a"/>
    <w:uiPriority w:val="99"/>
    <w:semiHidden/>
    <w:pPr>
      <w:spacing w:after="60"/>
      <w:jc w:val="center"/>
    </w:pPr>
    <w:rPr>
      <w:b/>
      <w:bCs/>
      <w:color w:val="000080"/>
    </w:rPr>
  </w:style>
  <w:style w:type="paragraph" w:customStyle="1" w:styleId="textheaderdefault">
    <w:name w:val="text_header_default"/>
    <w:basedOn w:val="a"/>
    <w:uiPriority w:val="99"/>
    <w:semiHidden/>
    <w:pPr>
      <w:spacing w:before="120" w:after="60"/>
      <w:jc w:val="center"/>
    </w:pPr>
    <w:rPr>
      <w:b/>
      <w:bCs/>
      <w:color w:val="000080"/>
    </w:rPr>
  </w:style>
  <w:style w:type="paragraph" w:customStyle="1" w:styleId="textitalic">
    <w:name w:val="text_italic"/>
    <w:basedOn w:val="a"/>
    <w:uiPriority w:val="99"/>
    <w:semiHidden/>
    <w:pPr>
      <w:ind w:firstLine="851"/>
      <w:jc w:val="both"/>
    </w:pPr>
    <w:rPr>
      <w:i/>
      <w:iCs/>
      <w:color w:val="000080"/>
    </w:rPr>
  </w:style>
  <w:style w:type="paragraph" w:customStyle="1" w:styleId="textright">
    <w:name w:val="text_right"/>
    <w:basedOn w:val="a"/>
    <w:uiPriority w:val="99"/>
    <w:semiHidden/>
    <w:pPr>
      <w:spacing w:after="60"/>
      <w:jc w:val="right"/>
    </w:pPr>
    <w:rPr>
      <w:color w:val="000080"/>
    </w:rPr>
  </w:style>
  <w:style w:type="character" w:styleId="a6">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536368">
      <w:marLeft w:val="0"/>
      <w:marRight w:val="0"/>
      <w:marTop w:val="100"/>
      <w:marBottom w:val="100"/>
      <w:divBdr>
        <w:top w:val="none" w:sz="0" w:space="0" w:color="auto"/>
        <w:left w:val="none" w:sz="0" w:space="0" w:color="auto"/>
        <w:bottom w:val="none" w:sz="0" w:space="0" w:color="auto"/>
        <w:right w:val="none" w:sz="0" w:space="0" w:color="auto"/>
      </w:divBdr>
      <w:divsChild>
        <w:div w:id="1777166163">
          <w:marLeft w:val="0"/>
          <w:marRight w:val="0"/>
          <w:marTop w:val="240"/>
          <w:marBottom w:val="120"/>
          <w:divBdr>
            <w:top w:val="none" w:sz="0" w:space="0" w:color="auto"/>
            <w:left w:val="none" w:sz="0" w:space="0" w:color="auto"/>
            <w:bottom w:val="none" w:sz="0" w:space="0" w:color="auto"/>
            <w:right w:val="none" w:sz="0" w:space="0" w:color="auto"/>
          </w:divBdr>
        </w:div>
        <w:div w:id="257521736">
          <w:marLeft w:val="0"/>
          <w:marRight w:val="0"/>
          <w:marTop w:val="0"/>
          <w:marBottom w:val="120"/>
          <w:divBdr>
            <w:top w:val="none" w:sz="0" w:space="0" w:color="auto"/>
            <w:left w:val="none" w:sz="0" w:space="0" w:color="auto"/>
            <w:bottom w:val="none" w:sz="0" w:space="0" w:color="auto"/>
            <w:right w:val="none" w:sz="0" w:space="0" w:color="auto"/>
          </w:divBdr>
        </w:div>
        <w:div w:id="104885796">
          <w:marLeft w:val="0"/>
          <w:marRight w:val="0"/>
          <w:marTop w:val="120"/>
          <w:marBottom w:val="120"/>
          <w:divBdr>
            <w:top w:val="none" w:sz="0" w:space="0" w:color="auto"/>
            <w:left w:val="none" w:sz="0" w:space="0" w:color="auto"/>
            <w:bottom w:val="none" w:sz="0" w:space="0" w:color="auto"/>
            <w:right w:val="none" w:sz="0" w:space="0" w:color="auto"/>
          </w:divBdr>
        </w:div>
        <w:div w:id="356471740">
          <w:marLeft w:val="0"/>
          <w:marRight w:val="70"/>
          <w:marTop w:val="0"/>
          <w:marBottom w:val="0"/>
          <w:divBdr>
            <w:top w:val="none" w:sz="0" w:space="0" w:color="auto"/>
            <w:left w:val="none" w:sz="0" w:space="0" w:color="auto"/>
            <w:bottom w:val="none" w:sz="0" w:space="0" w:color="auto"/>
            <w:right w:val="none" w:sz="0" w:space="0" w:color="auto"/>
          </w:divBdr>
        </w:div>
        <w:div w:id="1989163462">
          <w:marLeft w:val="0"/>
          <w:marRight w:val="70"/>
          <w:marTop w:val="0"/>
          <w:marBottom w:val="0"/>
          <w:divBdr>
            <w:top w:val="none" w:sz="0" w:space="0" w:color="auto"/>
            <w:left w:val="none" w:sz="0" w:space="0" w:color="auto"/>
            <w:bottom w:val="none" w:sz="0" w:space="0" w:color="auto"/>
            <w:right w:val="none" w:sz="0" w:space="0" w:color="auto"/>
          </w:divBdr>
        </w:div>
        <w:div w:id="2061779194">
          <w:marLeft w:val="0"/>
          <w:marRight w:val="70"/>
          <w:marTop w:val="0"/>
          <w:marBottom w:val="0"/>
          <w:divBdr>
            <w:top w:val="none" w:sz="0" w:space="0" w:color="auto"/>
            <w:left w:val="none" w:sz="0" w:space="0" w:color="auto"/>
            <w:bottom w:val="none" w:sz="0" w:space="0" w:color="auto"/>
            <w:right w:val="none" w:sz="0" w:space="0" w:color="auto"/>
          </w:divBdr>
        </w:div>
        <w:div w:id="1416390715">
          <w:marLeft w:val="66"/>
          <w:marRight w:val="0"/>
          <w:marTop w:val="200"/>
          <w:marBottom w:val="240"/>
          <w:divBdr>
            <w:top w:val="none" w:sz="0" w:space="0" w:color="auto"/>
            <w:left w:val="none" w:sz="0" w:space="0" w:color="auto"/>
            <w:bottom w:val="none" w:sz="0" w:space="0" w:color="auto"/>
            <w:right w:val="none" w:sz="0" w:space="0" w:color="auto"/>
          </w:divBdr>
        </w:div>
        <w:div w:id="897936615">
          <w:marLeft w:val="0"/>
          <w:marRight w:val="0"/>
          <w:marTop w:val="0"/>
          <w:marBottom w:val="120"/>
          <w:divBdr>
            <w:top w:val="none" w:sz="0" w:space="0" w:color="auto"/>
            <w:left w:val="none" w:sz="0" w:space="0" w:color="auto"/>
            <w:bottom w:val="none" w:sz="0" w:space="0" w:color="auto"/>
            <w:right w:val="none" w:sz="0" w:space="0" w:color="auto"/>
          </w:divBdr>
        </w:div>
        <w:div w:id="1993950706">
          <w:marLeft w:val="0"/>
          <w:marRight w:val="0"/>
          <w:marTop w:val="120"/>
          <w:marBottom w:val="60"/>
          <w:divBdr>
            <w:top w:val="none" w:sz="0" w:space="0" w:color="auto"/>
            <w:left w:val="none" w:sz="0" w:space="0" w:color="auto"/>
            <w:bottom w:val="none" w:sz="0" w:space="0" w:color="auto"/>
            <w:right w:val="none" w:sz="0" w:space="0" w:color="auto"/>
          </w:divBdr>
        </w:div>
        <w:div w:id="1986010041">
          <w:marLeft w:val="0"/>
          <w:marRight w:val="0"/>
          <w:marTop w:val="120"/>
          <w:marBottom w:val="60"/>
          <w:divBdr>
            <w:top w:val="none" w:sz="0" w:space="0" w:color="auto"/>
            <w:left w:val="none" w:sz="0" w:space="0" w:color="auto"/>
            <w:bottom w:val="none" w:sz="0" w:space="0" w:color="auto"/>
            <w:right w:val="none" w:sz="0" w:space="0" w:color="auto"/>
          </w:divBdr>
        </w:div>
        <w:div w:id="195312354">
          <w:marLeft w:val="0"/>
          <w:marRight w:val="0"/>
          <w:marTop w:val="120"/>
          <w:marBottom w:val="60"/>
          <w:divBdr>
            <w:top w:val="none" w:sz="0" w:space="0" w:color="auto"/>
            <w:left w:val="none" w:sz="0" w:space="0" w:color="auto"/>
            <w:bottom w:val="none" w:sz="0" w:space="0" w:color="auto"/>
            <w:right w:val="none" w:sz="0" w:space="0" w:color="auto"/>
          </w:divBdr>
        </w:div>
        <w:div w:id="112600972">
          <w:marLeft w:val="0"/>
          <w:marRight w:val="0"/>
          <w:marTop w:val="120"/>
          <w:marBottom w:val="60"/>
          <w:divBdr>
            <w:top w:val="none" w:sz="0" w:space="0" w:color="auto"/>
            <w:left w:val="none" w:sz="0" w:space="0" w:color="auto"/>
            <w:bottom w:val="none" w:sz="0" w:space="0" w:color="auto"/>
            <w:right w:val="none" w:sz="0" w:space="0" w:color="auto"/>
          </w:divBdr>
        </w:div>
        <w:div w:id="1232275607">
          <w:marLeft w:val="0"/>
          <w:marRight w:val="0"/>
          <w:marTop w:val="120"/>
          <w:marBottom w:val="60"/>
          <w:divBdr>
            <w:top w:val="none" w:sz="0" w:space="0" w:color="auto"/>
            <w:left w:val="none" w:sz="0" w:space="0" w:color="auto"/>
            <w:bottom w:val="none" w:sz="0" w:space="0" w:color="auto"/>
            <w:right w:val="none" w:sz="0" w:space="0" w:color="auto"/>
          </w:divBdr>
        </w:div>
        <w:div w:id="327755848">
          <w:marLeft w:val="0"/>
          <w:marRight w:val="0"/>
          <w:marTop w:val="120"/>
          <w:marBottom w:val="60"/>
          <w:divBdr>
            <w:top w:val="none" w:sz="0" w:space="0" w:color="auto"/>
            <w:left w:val="none" w:sz="0" w:space="0" w:color="auto"/>
            <w:bottom w:val="none" w:sz="0" w:space="0" w:color="auto"/>
            <w:right w:val="none" w:sz="0" w:space="0" w:color="auto"/>
          </w:divBdr>
        </w:div>
        <w:div w:id="1599678015">
          <w:marLeft w:val="0"/>
          <w:marRight w:val="0"/>
          <w:marTop w:val="120"/>
          <w:marBottom w:val="60"/>
          <w:divBdr>
            <w:top w:val="none" w:sz="0" w:space="0" w:color="auto"/>
            <w:left w:val="none" w:sz="0" w:space="0" w:color="auto"/>
            <w:bottom w:val="none" w:sz="0" w:space="0" w:color="auto"/>
            <w:right w:val="none" w:sz="0" w:space="0" w:color="auto"/>
          </w:divBdr>
        </w:div>
        <w:div w:id="1316373340">
          <w:marLeft w:val="0"/>
          <w:marRight w:val="0"/>
          <w:marTop w:val="120"/>
          <w:marBottom w:val="60"/>
          <w:divBdr>
            <w:top w:val="none" w:sz="0" w:space="0" w:color="auto"/>
            <w:left w:val="none" w:sz="0" w:space="0" w:color="auto"/>
            <w:bottom w:val="none" w:sz="0" w:space="0" w:color="auto"/>
            <w:right w:val="none" w:sz="0" w:space="0" w:color="auto"/>
          </w:divBdr>
        </w:div>
        <w:div w:id="1153836469">
          <w:marLeft w:val="0"/>
          <w:marRight w:val="0"/>
          <w:marTop w:val="120"/>
          <w:marBottom w:val="60"/>
          <w:divBdr>
            <w:top w:val="none" w:sz="0" w:space="0" w:color="auto"/>
            <w:left w:val="none" w:sz="0" w:space="0" w:color="auto"/>
            <w:bottom w:val="none" w:sz="0" w:space="0" w:color="auto"/>
            <w:right w:val="none" w:sz="0" w:space="0" w:color="auto"/>
          </w:divBdr>
        </w:div>
        <w:div w:id="796490645">
          <w:marLeft w:val="66"/>
          <w:marRight w:val="0"/>
          <w:marTop w:val="200"/>
          <w:marBottom w:val="240"/>
          <w:divBdr>
            <w:top w:val="none" w:sz="0" w:space="0" w:color="auto"/>
            <w:left w:val="none" w:sz="0" w:space="0" w:color="auto"/>
            <w:bottom w:val="none" w:sz="0" w:space="0" w:color="auto"/>
            <w:right w:val="none" w:sz="0" w:space="0" w:color="auto"/>
          </w:divBdr>
        </w:div>
        <w:div w:id="952134458">
          <w:marLeft w:val="0"/>
          <w:marRight w:val="0"/>
          <w:marTop w:val="0"/>
          <w:marBottom w:val="120"/>
          <w:divBdr>
            <w:top w:val="none" w:sz="0" w:space="0" w:color="auto"/>
            <w:left w:val="none" w:sz="0" w:space="0" w:color="auto"/>
            <w:bottom w:val="none" w:sz="0" w:space="0" w:color="auto"/>
            <w:right w:val="none" w:sz="0" w:space="0" w:color="auto"/>
          </w:divBdr>
        </w:div>
        <w:div w:id="1783332799">
          <w:marLeft w:val="0"/>
          <w:marRight w:val="0"/>
          <w:marTop w:val="0"/>
          <w:marBottom w:val="0"/>
          <w:divBdr>
            <w:top w:val="none" w:sz="0" w:space="0" w:color="auto"/>
            <w:left w:val="none" w:sz="0" w:space="0" w:color="auto"/>
            <w:bottom w:val="none" w:sz="0" w:space="0" w:color="auto"/>
            <w:right w:val="none" w:sz="0" w:space="0" w:color="auto"/>
          </w:divBdr>
        </w:div>
        <w:div w:id="2108036631">
          <w:marLeft w:val="66"/>
          <w:marRight w:val="0"/>
          <w:marTop w:val="200"/>
          <w:marBottom w:val="240"/>
          <w:divBdr>
            <w:top w:val="none" w:sz="0" w:space="0" w:color="auto"/>
            <w:left w:val="none" w:sz="0" w:space="0" w:color="auto"/>
            <w:bottom w:val="none" w:sz="0" w:space="0" w:color="auto"/>
            <w:right w:val="none" w:sz="0" w:space="0" w:color="auto"/>
          </w:divBdr>
        </w:div>
        <w:div w:id="2141148606">
          <w:marLeft w:val="0"/>
          <w:marRight w:val="0"/>
          <w:marTop w:val="0"/>
          <w:marBottom w:val="120"/>
          <w:divBdr>
            <w:top w:val="none" w:sz="0" w:space="0" w:color="auto"/>
            <w:left w:val="none" w:sz="0" w:space="0" w:color="auto"/>
            <w:bottom w:val="none" w:sz="0" w:space="0" w:color="auto"/>
            <w:right w:val="none" w:sz="0" w:space="0" w:color="auto"/>
          </w:divBdr>
        </w:div>
        <w:div w:id="64115028">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x.uz/uz/docs/-2382409" TargetMode="External"/><Relationship Id="rId18" Type="http://schemas.openxmlformats.org/officeDocument/2006/relationships/hyperlink" Target="javascript:scrollText(-7045797)" TargetMode="External"/><Relationship Id="rId26" Type="http://schemas.openxmlformats.org/officeDocument/2006/relationships/hyperlink" Target="javascript:scrollText(-7045934)" TargetMode="External"/><Relationship Id="rId3" Type="http://schemas.openxmlformats.org/officeDocument/2006/relationships/webSettings" Target="webSettings.xml"/><Relationship Id="rId21" Type="http://schemas.openxmlformats.org/officeDocument/2006/relationships/hyperlink" Target="javascript:scrollText(-7045826)" TargetMode="External"/><Relationship Id="rId7" Type="http://schemas.openxmlformats.org/officeDocument/2006/relationships/hyperlink" Target="javascript:scrollText()" TargetMode="External"/><Relationship Id="rId12" Type="http://schemas.openxmlformats.org/officeDocument/2006/relationships/hyperlink" Target="javascript:scrollText(-7045739)" TargetMode="External"/><Relationship Id="rId17" Type="http://schemas.openxmlformats.org/officeDocument/2006/relationships/hyperlink" Target="javascript:scrollText(-7045794)" TargetMode="External"/><Relationship Id="rId25" Type="http://schemas.openxmlformats.org/officeDocument/2006/relationships/hyperlink" Target="javascript:scrollText(-7045925)"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javascript:scrollText(-7045783)" TargetMode="External"/><Relationship Id="rId20" Type="http://schemas.openxmlformats.org/officeDocument/2006/relationships/hyperlink" Target="javascript:scrollText(-7045783)" TargetMode="External"/><Relationship Id="rId29" Type="http://schemas.openxmlformats.org/officeDocument/2006/relationships/hyperlink" Target="javascript:scrollText()" TargetMode="External"/><Relationship Id="rId1" Type="http://schemas.openxmlformats.org/officeDocument/2006/relationships/styles" Target="styles.xml"/><Relationship Id="rId6" Type="http://schemas.openxmlformats.org/officeDocument/2006/relationships/hyperlink" Target="javascript:scrollText(-7046023)" TargetMode="External"/><Relationship Id="rId11" Type="http://schemas.openxmlformats.org/officeDocument/2006/relationships/hyperlink" Target="javascript:scrollText(-7046010)" TargetMode="External"/><Relationship Id="rId24" Type="http://schemas.openxmlformats.org/officeDocument/2006/relationships/hyperlink" Target="javascript:scrollText(-7045899)" TargetMode="External"/><Relationship Id="rId32" Type="http://schemas.openxmlformats.org/officeDocument/2006/relationships/fontTable" Target="fontTable.xml"/><Relationship Id="rId5" Type="http://schemas.openxmlformats.org/officeDocument/2006/relationships/hyperlink" Target="javascript:scrollText(-7045635)" TargetMode="External"/><Relationship Id="rId15" Type="http://schemas.openxmlformats.org/officeDocument/2006/relationships/hyperlink" Target="javascript:scrollText(-7045790)" TargetMode="External"/><Relationship Id="rId23" Type="http://schemas.openxmlformats.org/officeDocument/2006/relationships/hyperlink" Target="javascript:scrollText(-7045865)" TargetMode="External"/><Relationship Id="rId28" Type="http://schemas.openxmlformats.org/officeDocument/2006/relationships/hyperlink" Target="javascript:scrollText(-7045636)" TargetMode="External"/><Relationship Id="rId10" Type="http://schemas.openxmlformats.org/officeDocument/2006/relationships/hyperlink" Target="http://lex.uz/uz/docs/-2931253" TargetMode="External"/><Relationship Id="rId19" Type="http://schemas.openxmlformats.org/officeDocument/2006/relationships/hyperlink" Target="javascript:scrollText(-7045817)" TargetMode="External"/><Relationship Id="rId31" Type="http://schemas.openxmlformats.org/officeDocument/2006/relationships/hyperlink" Target="http://lex.uz/uz/docs/-2219778" TargetMode="External"/><Relationship Id="rId4" Type="http://schemas.openxmlformats.org/officeDocument/2006/relationships/hyperlink" Target="http://lex.uz/uz/docs/-2931253" TargetMode="External"/><Relationship Id="rId9" Type="http://schemas.openxmlformats.org/officeDocument/2006/relationships/hyperlink" Target="javascript:scrollText(-7045667)" TargetMode="External"/><Relationship Id="rId14" Type="http://schemas.openxmlformats.org/officeDocument/2006/relationships/hyperlink" Target="http://lex.uz/uz/docs/-2931253" TargetMode="External"/><Relationship Id="rId22" Type="http://schemas.openxmlformats.org/officeDocument/2006/relationships/hyperlink" Target="javascript:scrollText(-7045838)" TargetMode="External"/><Relationship Id="rId27" Type="http://schemas.openxmlformats.org/officeDocument/2006/relationships/hyperlink" Target="http://lex.uz/uz/docs/-7036406" TargetMode="External"/><Relationship Id="rId30" Type="http://schemas.openxmlformats.org/officeDocument/2006/relationships/hyperlink" Target="http://lex.uz/uz/docs/-627304" TargetMode="External"/><Relationship Id="rId8" Type="http://schemas.openxmlformats.org/officeDocument/2006/relationships/hyperlink" Target="http://lex.uz/uz/docs/-293125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8735</Words>
  <Characters>49794</Characters>
  <Application>Microsoft Office Word</Application>
  <DocSecurity>0</DocSecurity>
  <Lines>414</Lines>
  <Paragraphs>116</Paragraphs>
  <ScaleCrop>false</ScaleCrop>
  <Company/>
  <LinksUpToDate>false</LinksUpToDate>
  <CharactersWithSpaces>58413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3540 01.08.2024</dc:title>
  <dc:subject/>
  <dc:creator>HP</dc:creator>
  <cp:keywords/>
  <dc:description/>
  <cp:lastModifiedBy>HP</cp:lastModifiedBy>
  <cp:revision>2</cp:revision>
  <dcterms:created xsi:type="dcterms:W3CDTF">2025-10-14T07:14:00Z</dcterms:created>
  <dcterms:modified xsi:type="dcterms:W3CDTF">2025-10-14T07:14:00Z</dcterms:modified>
</cp:coreProperties>
</file>